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E25" w:rsidRPr="00BC10FD" w:rsidRDefault="00062E25" w:rsidP="00062E25">
      <w:pPr>
        <w:pStyle w:val="Titre1"/>
        <w:jc w:val="center"/>
        <w:rPr>
          <w:rFonts w:cs="Arabic Transparent"/>
          <w:kern w:val="0"/>
          <w:rtl/>
          <w:lang w:eastAsia="fr-FR"/>
        </w:rPr>
      </w:pPr>
      <w:r w:rsidRPr="00BC10FD">
        <w:rPr>
          <w:rFonts w:cs="Arabic Transparent" w:hint="cs"/>
          <w:kern w:val="0"/>
          <w:rtl/>
          <w:lang w:eastAsia="fr-FR"/>
        </w:rPr>
        <w:t>وزارة التعليم العالي و البحث العلمي</w:t>
      </w:r>
    </w:p>
    <w:p w:rsidR="00062E25" w:rsidRPr="00BC10FD" w:rsidRDefault="00062E25" w:rsidP="00062E25">
      <w:pPr>
        <w:pStyle w:val="Titre1"/>
        <w:jc w:val="center"/>
        <w:rPr>
          <w:rFonts w:cs="Arabic Transparent"/>
          <w:kern w:val="0"/>
          <w:rtl/>
          <w:lang w:eastAsia="fr-FR"/>
        </w:rPr>
      </w:pPr>
      <w:r w:rsidRPr="00BC10FD">
        <w:rPr>
          <w:rFonts w:cs="Arabic Transparent" w:hint="cs"/>
          <w:kern w:val="0"/>
          <w:rtl/>
          <w:lang w:eastAsia="fr-FR"/>
        </w:rPr>
        <w:t>جامعة العربي بن مهيدي أم البواقي</w:t>
      </w:r>
    </w:p>
    <w:p w:rsidR="00062E25" w:rsidRPr="00BC10FD" w:rsidRDefault="00062E25" w:rsidP="00062E25">
      <w:pPr>
        <w:pStyle w:val="Titre1"/>
        <w:jc w:val="center"/>
        <w:rPr>
          <w:rFonts w:cs="Arabic Transparent"/>
          <w:kern w:val="0"/>
          <w:rtl/>
          <w:lang w:eastAsia="fr-FR"/>
        </w:rPr>
      </w:pPr>
      <w:r w:rsidRPr="00BC10FD">
        <w:rPr>
          <w:rFonts w:cs="Arabic Transparent" w:hint="cs"/>
          <w:kern w:val="0"/>
          <w:rtl/>
          <w:lang w:eastAsia="fr-FR"/>
        </w:rPr>
        <w:t>كلية العلوم الاقتصادية والعلوم التجارية وعلوم التسيير</w:t>
      </w:r>
    </w:p>
    <w:p w:rsidR="00062E25" w:rsidRPr="00BC10FD" w:rsidRDefault="00062E25" w:rsidP="00062E25">
      <w:pPr>
        <w:pStyle w:val="Titre1"/>
        <w:jc w:val="center"/>
        <w:rPr>
          <w:rFonts w:cs="Arabic Transparent"/>
          <w:kern w:val="0"/>
          <w:rtl/>
          <w:lang w:eastAsia="fr-FR"/>
        </w:rPr>
      </w:pPr>
      <w:r w:rsidRPr="00BC10FD">
        <w:rPr>
          <w:rFonts w:cs="Arabic Transparent" w:hint="cs"/>
          <w:kern w:val="0"/>
          <w:rtl/>
          <w:lang w:eastAsia="fr-FR"/>
        </w:rPr>
        <w:t>الملتقى الوطني الثاني حول: المؤسسات الصغيرة والمتوسطة والتنمية المستدامة</w:t>
      </w:r>
    </w:p>
    <w:p w:rsidR="00062E25" w:rsidRPr="00BC10FD" w:rsidRDefault="00062E25" w:rsidP="00062E25">
      <w:pPr>
        <w:pStyle w:val="Titre1"/>
        <w:jc w:val="center"/>
        <w:rPr>
          <w:rFonts w:cs="Arabic Transparent"/>
          <w:sz w:val="28"/>
          <w:szCs w:val="28"/>
          <w:rtl/>
        </w:rPr>
      </w:pPr>
      <w:r w:rsidRPr="00BC10FD">
        <w:rPr>
          <w:rFonts w:cs="Arabic Transparent" w:hint="cs"/>
          <w:kern w:val="0"/>
          <w:rtl/>
          <w:lang w:eastAsia="fr-FR"/>
        </w:rPr>
        <w:t xml:space="preserve"> </w:t>
      </w:r>
      <w:r w:rsidRPr="00BC10FD">
        <w:rPr>
          <w:rFonts w:cs="Arabic Transparent" w:hint="cs"/>
          <w:sz w:val="28"/>
          <w:szCs w:val="28"/>
          <w:rtl/>
          <w:lang w:eastAsia="fr-FR"/>
        </w:rPr>
        <w:t>يومي 13 و14 نوفمبر</w:t>
      </w:r>
      <w:r w:rsidRPr="00BC10FD">
        <w:rPr>
          <w:rFonts w:cs="Arabic Transparent" w:hint="cs"/>
          <w:sz w:val="28"/>
          <w:szCs w:val="28"/>
          <w:rtl/>
        </w:rPr>
        <w:t>2012</w:t>
      </w:r>
    </w:p>
    <w:p w:rsidR="00062E25" w:rsidRPr="00BC10FD" w:rsidRDefault="00062E25" w:rsidP="00062E25">
      <w:pPr>
        <w:pStyle w:val="Titre1"/>
        <w:jc w:val="center"/>
        <w:rPr>
          <w:rFonts w:cs="Arabic Transparent"/>
          <w:kern w:val="0"/>
          <w:u w:val="single"/>
          <w:rtl/>
          <w:lang w:eastAsia="fr-FR"/>
        </w:rPr>
      </w:pPr>
      <w:r w:rsidRPr="00BC10FD">
        <w:rPr>
          <w:rFonts w:cs="Arabic Transparent" w:hint="cs"/>
          <w:kern w:val="0"/>
          <w:u w:val="single"/>
          <w:rtl/>
          <w:lang w:eastAsia="fr-FR"/>
        </w:rPr>
        <w:t>استمارة مشاركة</w:t>
      </w:r>
    </w:p>
    <w:p w:rsidR="00960887" w:rsidRPr="00BC10FD" w:rsidRDefault="00960887" w:rsidP="00062E25">
      <w:pPr>
        <w:jc w:val="right"/>
        <w:rPr>
          <w:rFonts w:cs="Arabic Transparent"/>
          <w:rtl/>
          <w:lang w:bidi="ar-DZ"/>
        </w:rPr>
      </w:pPr>
    </w:p>
    <w:p w:rsidR="00062E25" w:rsidRPr="00BC10FD" w:rsidRDefault="00062E25" w:rsidP="00062E25">
      <w:pPr>
        <w:jc w:val="right"/>
        <w:rPr>
          <w:rFonts w:cs="Arabic Transparent"/>
          <w:rtl/>
          <w:lang w:bidi="ar-DZ"/>
        </w:rPr>
      </w:pPr>
    </w:p>
    <w:p w:rsidR="00DF3340" w:rsidRPr="00BC10FD" w:rsidRDefault="00DF3340" w:rsidP="00DF3340">
      <w:pPr>
        <w:bidi/>
        <w:rPr>
          <w:rFonts w:cs="Arabic Transparent"/>
          <w:sz w:val="32"/>
          <w:szCs w:val="32"/>
          <w:rtl/>
          <w:lang w:bidi="ar-DZ"/>
        </w:rPr>
      </w:pPr>
      <w:r w:rsidRPr="00BC10FD">
        <w:rPr>
          <w:rFonts w:cs="Arabic Transparent" w:hint="cs"/>
          <w:b/>
          <w:bCs/>
          <w:sz w:val="32"/>
          <w:szCs w:val="32"/>
          <w:rtl/>
          <w:lang w:bidi="ar-DZ"/>
        </w:rPr>
        <w:t>الاسم واللقب</w:t>
      </w:r>
      <w:r w:rsidRPr="00BC10FD">
        <w:rPr>
          <w:rFonts w:cs="Arabic Transparent" w:hint="cs"/>
          <w:sz w:val="32"/>
          <w:szCs w:val="32"/>
          <w:rtl/>
          <w:lang w:bidi="ar-DZ"/>
        </w:rPr>
        <w:t xml:space="preserve">: نجمة عباس </w:t>
      </w:r>
    </w:p>
    <w:p w:rsidR="00DF3340" w:rsidRPr="00BC10FD" w:rsidRDefault="00DF3340" w:rsidP="00DF3340">
      <w:pPr>
        <w:bidi/>
        <w:rPr>
          <w:rFonts w:cs="Arabic Transparent"/>
          <w:sz w:val="32"/>
          <w:szCs w:val="32"/>
          <w:rtl/>
          <w:lang w:bidi="ar-DZ"/>
        </w:rPr>
      </w:pPr>
      <w:r w:rsidRPr="00BC10FD">
        <w:rPr>
          <w:rFonts w:cs="Arabic Transparent" w:hint="cs"/>
          <w:b/>
          <w:bCs/>
          <w:sz w:val="32"/>
          <w:szCs w:val="32"/>
          <w:rtl/>
          <w:lang w:bidi="ar-DZ"/>
        </w:rPr>
        <w:t>الرتبة العلمية</w:t>
      </w:r>
      <w:r w:rsidRPr="00BC10FD">
        <w:rPr>
          <w:rFonts w:cs="Arabic Transparent" w:hint="cs"/>
          <w:sz w:val="32"/>
          <w:szCs w:val="32"/>
          <w:rtl/>
          <w:lang w:bidi="ar-DZ"/>
        </w:rPr>
        <w:t>: أستاذة مساعدة (أ)</w:t>
      </w:r>
    </w:p>
    <w:p w:rsidR="00DF3340" w:rsidRPr="00BC10FD" w:rsidRDefault="00DF3340" w:rsidP="00DF3340">
      <w:pPr>
        <w:bidi/>
        <w:rPr>
          <w:rFonts w:cs="Arabic Transparent"/>
          <w:sz w:val="32"/>
          <w:szCs w:val="32"/>
          <w:rtl/>
          <w:lang w:bidi="ar-DZ"/>
        </w:rPr>
      </w:pPr>
      <w:r w:rsidRPr="00BC10FD">
        <w:rPr>
          <w:rFonts w:cs="Arabic Transparent" w:hint="cs"/>
          <w:b/>
          <w:bCs/>
          <w:sz w:val="32"/>
          <w:szCs w:val="32"/>
          <w:rtl/>
          <w:lang w:bidi="ar-DZ"/>
        </w:rPr>
        <w:t>الوظيفة</w:t>
      </w:r>
      <w:r w:rsidRPr="00BC10FD">
        <w:rPr>
          <w:rFonts w:cs="Arabic Transparent" w:hint="cs"/>
          <w:sz w:val="32"/>
          <w:szCs w:val="32"/>
          <w:rtl/>
          <w:lang w:bidi="ar-DZ"/>
        </w:rPr>
        <w:t>: أستاذة</w:t>
      </w:r>
    </w:p>
    <w:p w:rsidR="00DF3340" w:rsidRPr="00BC10FD" w:rsidRDefault="00DF3340" w:rsidP="00DF3340">
      <w:pPr>
        <w:bidi/>
        <w:rPr>
          <w:rFonts w:cs="Arabic Transparent"/>
          <w:sz w:val="32"/>
          <w:szCs w:val="32"/>
          <w:rtl/>
          <w:lang w:bidi="ar-DZ"/>
        </w:rPr>
      </w:pPr>
      <w:r w:rsidRPr="00BC10FD">
        <w:rPr>
          <w:rFonts w:cs="Arabic Transparent" w:hint="cs"/>
          <w:b/>
          <w:bCs/>
          <w:sz w:val="32"/>
          <w:szCs w:val="32"/>
          <w:rtl/>
          <w:lang w:bidi="ar-DZ"/>
        </w:rPr>
        <w:t>الهيئة المستخدمة</w:t>
      </w:r>
      <w:r w:rsidRPr="00BC10FD">
        <w:rPr>
          <w:rFonts w:cs="Arabic Transparent" w:hint="cs"/>
          <w:sz w:val="32"/>
          <w:szCs w:val="32"/>
          <w:rtl/>
          <w:lang w:bidi="ar-DZ"/>
        </w:rPr>
        <w:t>: جامعة الحاج لخضر- باتنة</w:t>
      </w:r>
    </w:p>
    <w:p w:rsidR="00DF3340" w:rsidRPr="00BC10FD" w:rsidRDefault="00DF3340" w:rsidP="00DF3340">
      <w:pPr>
        <w:bidi/>
        <w:rPr>
          <w:rFonts w:cs="Arabic Transparent"/>
          <w:b/>
          <w:bCs/>
          <w:sz w:val="32"/>
          <w:szCs w:val="32"/>
          <w:lang w:bidi="ar-DZ"/>
        </w:rPr>
      </w:pPr>
      <w:r w:rsidRPr="00BC10FD">
        <w:rPr>
          <w:rFonts w:cs="Arabic Transparent" w:hint="cs"/>
          <w:b/>
          <w:bCs/>
          <w:sz w:val="32"/>
          <w:szCs w:val="32"/>
          <w:rtl/>
          <w:lang w:bidi="ar-DZ"/>
        </w:rPr>
        <w:t xml:space="preserve">البريد الالكتروني: </w:t>
      </w:r>
      <w:r w:rsidRPr="00BC10FD">
        <w:rPr>
          <w:rFonts w:cs="Arabic Transparent"/>
          <w:sz w:val="32"/>
          <w:szCs w:val="32"/>
          <w:lang w:bidi="ar-DZ"/>
        </w:rPr>
        <w:t>abbas.nadj11@gmail.com</w:t>
      </w:r>
    </w:p>
    <w:p w:rsidR="00DF3340" w:rsidRPr="00BC10FD" w:rsidRDefault="00DF3340" w:rsidP="00DF3340">
      <w:pPr>
        <w:bidi/>
        <w:rPr>
          <w:rFonts w:cs="Arabic Transparent"/>
          <w:sz w:val="32"/>
          <w:szCs w:val="32"/>
          <w:rtl/>
          <w:lang w:bidi="ar-DZ"/>
        </w:rPr>
      </w:pPr>
      <w:r w:rsidRPr="00BC10FD">
        <w:rPr>
          <w:rFonts w:cs="Arabic Transparent" w:hint="cs"/>
          <w:b/>
          <w:bCs/>
          <w:sz w:val="32"/>
          <w:szCs w:val="32"/>
          <w:rtl/>
          <w:lang w:bidi="ar-DZ"/>
        </w:rPr>
        <w:t>الهاتف</w:t>
      </w:r>
      <w:r w:rsidRPr="00BC10FD">
        <w:rPr>
          <w:rFonts w:cs="Arabic Transparent" w:hint="cs"/>
          <w:sz w:val="32"/>
          <w:szCs w:val="32"/>
          <w:rtl/>
          <w:lang w:bidi="ar-DZ"/>
        </w:rPr>
        <w:t xml:space="preserve">:0779035959 </w:t>
      </w:r>
    </w:p>
    <w:p w:rsidR="008B1D59" w:rsidRDefault="00DF3340" w:rsidP="008B1D59">
      <w:pPr>
        <w:bidi/>
        <w:rPr>
          <w:rFonts w:cs="Arabic Transparent"/>
          <w:sz w:val="32"/>
          <w:szCs w:val="32"/>
          <w:rtl/>
          <w:lang w:bidi="ar-DZ"/>
        </w:rPr>
      </w:pPr>
      <w:r w:rsidRPr="00BC10FD">
        <w:rPr>
          <w:rFonts w:cs="Arabic Transparent" w:hint="cs"/>
          <w:sz w:val="32"/>
          <w:szCs w:val="32"/>
          <w:rtl/>
          <w:lang w:bidi="ar-DZ"/>
        </w:rPr>
        <w:t xml:space="preserve">محور المشاركة: </w:t>
      </w:r>
      <w:r w:rsidR="00163048">
        <w:rPr>
          <w:rFonts w:cs="Arabic Transparent" w:hint="cs"/>
          <w:sz w:val="32"/>
          <w:szCs w:val="32"/>
          <w:rtl/>
          <w:lang w:bidi="ar-DZ"/>
        </w:rPr>
        <w:t>المحور الثاني</w:t>
      </w:r>
    </w:p>
    <w:p w:rsidR="008B1D59" w:rsidRPr="00FD76FA" w:rsidRDefault="00DF3340" w:rsidP="008B1D59">
      <w:pPr>
        <w:bidi/>
        <w:rPr>
          <w:rFonts w:asciiTheme="majorBidi" w:hAnsiTheme="majorBidi" w:cs="Arabic Transparent"/>
          <w:sz w:val="28"/>
          <w:szCs w:val="28"/>
          <w:rtl/>
          <w:lang w:bidi="ar-DZ"/>
        </w:rPr>
      </w:pPr>
      <w:r w:rsidRPr="00BC10FD">
        <w:rPr>
          <w:rFonts w:cs="Arabic Transparent" w:hint="cs"/>
          <w:sz w:val="32"/>
          <w:szCs w:val="32"/>
          <w:rtl/>
          <w:lang w:bidi="ar-DZ"/>
        </w:rPr>
        <w:t xml:space="preserve">عنوان المداخلة: </w:t>
      </w:r>
      <w:r w:rsidR="008B1D59" w:rsidRPr="00FD76FA">
        <w:rPr>
          <w:rFonts w:asciiTheme="majorBidi" w:hAnsiTheme="majorBidi" w:cs="Arabic Transparent" w:hint="cs"/>
          <w:b/>
          <w:bCs/>
          <w:sz w:val="28"/>
          <w:szCs w:val="28"/>
          <w:rtl/>
          <w:lang w:bidi="ar-DZ"/>
        </w:rPr>
        <w:t>محددات الإبداع في المؤسسات الصغيرة والمتوسطة</w:t>
      </w:r>
      <w:r w:rsidR="008B1D59">
        <w:rPr>
          <w:rFonts w:asciiTheme="majorBidi" w:hAnsiTheme="majorBidi" w:cs="Arabic Transparent" w:hint="cs"/>
          <w:b/>
          <w:bCs/>
          <w:sz w:val="28"/>
          <w:szCs w:val="28"/>
          <w:rtl/>
          <w:lang w:bidi="ar-DZ"/>
        </w:rPr>
        <w:t xml:space="preserve">- </w:t>
      </w:r>
      <w:r w:rsidR="008B1D59" w:rsidRPr="00FD76FA">
        <w:rPr>
          <w:rFonts w:asciiTheme="majorBidi" w:hAnsiTheme="majorBidi" w:cs="Arabic Transparent" w:hint="cs"/>
          <w:b/>
          <w:bCs/>
          <w:sz w:val="28"/>
          <w:szCs w:val="28"/>
          <w:rtl/>
          <w:lang w:bidi="ar-DZ"/>
        </w:rPr>
        <w:t xml:space="preserve">دراسة ميدانية </w:t>
      </w:r>
    </w:p>
    <w:p w:rsidR="00DF3340" w:rsidRPr="00BC10FD" w:rsidRDefault="00DF3340" w:rsidP="00FD76FA">
      <w:pPr>
        <w:bidi/>
        <w:rPr>
          <w:rFonts w:cs="Arabic Transparent"/>
          <w:b/>
          <w:bCs/>
          <w:sz w:val="32"/>
          <w:szCs w:val="32"/>
          <w:rtl/>
          <w:lang w:bidi="ar-DZ"/>
        </w:rPr>
      </w:pPr>
    </w:p>
    <w:p w:rsidR="00062E25" w:rsidRDefault="00062E25" w:rsidP="00062E25">
      <w:pPr>
        <w:jc w:val="right"/>
        <w:rPr>
          <w:rtl/>
          <w:lang w:bidi="ar-DZ"/>
        </w:rPr>
      </w:pPr>
    </w:p>
    <w:p w:rsidR="00062E25" w:rsidRDefault="00062E25" w:rsidP="00062E25">
      <w:pPr>
        <w:jc w:val="right"/>
        <w:rPr>
          <w:rtl/>
          <w:lang w:bidi="ar-DZ"/>
        </w:rPr>
      </w:pPr>
    </w:p>
    <w:p w:rsidR="00062E25" w:rsidRDefault="00062E25" w:rsidP="00062E25">
      <w:pPr>
        <w:jc w:val="right"/>
        <w:rPr>
          <w:rtl/>
          <w:lang w:bidi="ar-DZ"/>
        </w:rPr>
      </w:pPr>
    </w:p>
    <w:p w:rsidR="00062E25" w:rsidRDefault="00062E25" w:rsidP="00062E25">
      <w:pPr>
        <w:jc w:val="right"/>
        <w:rPr>
          <w:rtl/>
          <w:lang w:bidi="ar-DZ"/>
        </w:rPr>
      </w:pPr>
    </w:p>
    <w:p w:rsidR="00062E25" w:rsidRDefault="00062E25" w:rsidP="00062E25">
      <w:pPr>
        <w:jc w:val="right"/>
        <w:rPr>
          <w:rtl/>
          <w:lang w:bidi="ar-DZ"/>
        </w:rPr>
      </w:pPr>
    </w:p>
    <w:p w:rsidR="00BC10FD" w:rsidRDefault="00BC10FD" w:rsidP="00062E25">
      <w:pPr>
        <w:jc w:val="right"/>
        <w:rPr>
          <w:rtl/>
          <w:lang w:bidi="ar-DZ"/>
        </w:rPr>
      </w:pPr>
    </w:p>
    <w:p w:rsidR="00BC10FD" w:rsidRDefault="00BC10FD" w:rsidP="00062E25">
      <w:pPr>
        <w:jc w:val="right"/>
        <w:rPr>
          <w:rtl/>
          <w:lang w:bidi="ar-DZ"/>
        </w:rPr>
      </w:pPr>
    </w:p>
    <w:p w:rsidR="00BC10FD" w:rsidRDefault="00BC10FD" w:rsidP="00062E25">
      <w:pPr>
        <w:jc w:val="right"/>
        <w:rPr>
          <w:rtl/>
          <w:lang w:bidi="ar-DZ"/>
        </w:rPr>
      </w:pPr>
    </w:p>
    <w:p w:rsidR="00BC10FD" w:rsidRDefault="00BC10FD" w:rsidP="00062E25">
      <w:pPr>
        <w:jc w:val="right"/>
        <w:rPr>
          <w:rtl/>
          <w:lang w:bidi="ar-DZ"/>
        </w:rPr>
      </w:pPr>
    </w:p>
    <w:p w:rsidR="00062E25" w:rsidRPr="00FD76FA" w:rsidRDefault="00FD76FA" w:rsidP="00062E25">
      <w:pPr>
        <w:bidi/>
        <w:jc w:val="center"/>
        <w:rPr>
          <w:rFonts w:asciiTheme="majorBidi" w:hAnsiTheme="majorBidi" w:cs="Arabic Transparent"/>
          <w:b/>
          <w:bCs/>
          <w:sz w:val="28"/>
          <w:szCs w:val="28"/>
          <w:rtl/>
          <w:lang w:bidi="ar-DZ"/>
        </w:rPr>
      </w:pPr>
      <w:r w:rsidRPr="00FD76FA">
        <w:rPr>
          <w:rFonts w:asciiTheme="majorBidi" w:hAnsiTheme="majorBidi" w:cs="Arabic Transparent" w:hint="cs"/>
          <w:b/>
          <w:bCs/>
          <w:sz w:val="28"/>
          <w:szCs w:val="28"/>
          <w:rtl/>
          <w:lang w:bidi="ar-DZ"/>
        </w:rPr>
        <w:lastRenderedPageBreak/>
        <w:t>م</w:t>
      </w:r>
      <w:r w:rsidR="00167106" w:rsidRPr="00FD76FA">
        <w:rPr>
          <w:rFonts w:asciiTheme="majorBidi" w:hAnsiTheme="majorBidi" w:cs="Arabic Transparent" w:hint="cs"/>
          <w:b/>
          <w:bCs/>
          <w:sz w:val="28"/>
          <w:szCs w:val="28"/>
          <w:rtl/>
          <w:lang w:bidi="ar-DZ"/>
        </w:rPr>
        <w:t>حددات الإبداع في المؤسسات الصغيرة والمتوسطة</w:t>
      </w:r>
    </w:p>
    <w:p w:rsidR="00062E25" w:rsidRPr="00FD76FA" w:rsidRDefault="00062E25" w:rsidP="00E971B2">
      <w:pPr>
        <w:bidi/>
        <w:ind w:left="360"/>
        <w:jc w:val="center"/>
        <w:rPr>
          <w:rFonts w:asciiTheme="majorBidi" w:hAnsiTheme="majorBidi" w:cs="Arabic Transparent"/>
          <w:sz w:val="28"/>
          <w:szCs w:val="28"/>
          <w:rtl/>
          <w:lang w:bidi="ar-DZ"/>
        </w:rPr>
      </w:pPr>
      <w:r w:rsidRPr="00FD76FA">
        <w:rPr>
          <w:rFonts w:asciiTheme="majorBidi" w:hAnsiTheme="majorBidi" w:cs="Arabic Transparent" w:hint="cs"/>
          <w:b/>
          <w:bCs/>
          <w:sz w:val="28"/>
          <w:szCs w:val="28"/>
          <w:rtl/>
          <w:lang w:bidi="ar-DZ"/>
        </w:rPr>
        <w:t xml:space="preserve">دراسة ميدانية </w:t>
      </w:r>
    </w:p>
    <w:p w:rsidR="00062E25" w:rsidRPr="00FD76FA" w:rsidRDefault="00062E25" w:rsidP="004F4C5B">
      <w:pPr>
        <w:pStyle w:val="Paragraphedeliste"/>
        <w:bidi/>
        <w:rPr>
          <w:rFonts w:asciiTheme="majorBidi" w:hAnsiTheme="majorBidi" w:cs="Arabic Transparent"/>
          <w:b/>
          <w:bCs/>
          <w:sz w:val="28"/>
          <w:szCs w:val="28"/>
          <w:rtl/>
          <w:lang w:bidi="ar-DZ"/>
        </w:rPr>
      </w:pPr>
      <w:r w:rsidRPr="00FD76FA">
        <w:rPr>
          <w:rFonts w:asciiTheme="majorBidi" w:hAnsiTheme="majorBidi" w:cs="Arabic Transparent" w:hint="cs"/>
          <w:b/>
          <w:bCs/>
          <w:sz w:val="28"/>
          <w:szCs w:val="28"/>
          <w:rtl/>
          <w:lang w:bidi="ar-DZ"/>
        </w:rPr>
        <w:t xml:space="preserve">                                                                              د. نجمة عباس</w:t>
      </w:r>
    </w:p>
    <w:p w:rsidR="004F4C5B" w:rsidRDefault="00062E25" w:rsidP="004F4C5B">
      <w:pPr>
        <w:pStyle w:val="Paragraphedeliste"/>
        <w:bidi/>
        <w:rPr>
          <w:rFonts w:asciiTheme="majorBidi" w:hAnsiTheme="majorBidi" w:cs="Arabic Transparent"/>
          <w:b/>
          <w:bCs/>
          <w:sz w:val="28"/>
          <w:szCs w:val="28"/>
          <w:rtl/>
          <w:lang w:bidi="ar-DZ"/>
        </w:rPr>
      </w:pPr>
      <w:r w:rsidRPr="00FD76FA">
        <w:rPr>
          <w:rFonts w:asciiTheme="majorBidi" w:hAnsiTheme="majorBidi" w:cs="Arabic Transparent" w:hint="cs"/>
          <w:b/>
          <w:bCs/>
          <w:sz w:val="28"/>
          <w:szCs w:val="28"/>
          <w:rtl/>
          <w:lang w:bidi="ar-DZ"/>
        </w:rPr>
        <w:t xml:space="preserve">                                                           </w:t>
      </w:r>
      <w:r w:rsidR="004F4C5B">
        <w:rPr>
          <w:rFonts w:asciiTheme="majorBidi" w:hAnsiTheme="majorBidi" w:cs="Arabic Transparent" w:hint="cs"/>
          <w:b/>
          <w:bCs/>
          <w:sz w:val="28"/>
          <w:szCs w:val="28"/>
          <w:rtl/>
          <w:lang w:bidi="ar-DZ"/>
        </w:rPr>
        <w:t xml:space="preserve"> </w:t>
      </w:r>
    </w:p>
    <w:p w:rsidR="004F4C5B" w:rsidRDefault="004F4C5B" w:rsidP="004F4C5B">
      <w:pPr>
        <w:pStyle w:val="Paragraphedeliste"/>
        <w:bidi/>
        <w:rPr>
          <w:rFonts w:asciiTheme="majorBidi" w:hAnsiTheme="majorBidi" w:cs="Arabic Transparent"/>
          <w:b/>
          <w:bCs/>
          <w:sz w:val="28"/>
          <w:szCs w:val="28"/>
          <w:rtl/>
          <w:lang w:bidi="ar-DZ"/>
        </w:rPr>
      </w:pPr>
      <w:r>
        <w:rPr>
          <w:rFonts w:asciiTheme="majorBidi" w:hAnsiTheme="majorBidi" w:cs="Arabic Transparent" w:hint="cs"/>
          <w:b/>
          <w:bCs/>
          <w:sz w:val="28"/>
          <w:szCs w:val="28"/>
          <w:rtl/>
          <w:lang w:bidi="ar-DZ"/>
        </w:rPr>
        <w:t xml:space="preserve">                                                         ك</w:t>
      </w:r>
      <w:r w:rsidR="00062E25" w:rsidRPr="00FD76FA">
        <w:rPr>
          <w:rFonts w:asciiTheme="majorBidi" w:hAnsiTheme="majorBidi" w:cs="Arabic Transparent" w:hint="cs"/>
          <w:b/>
          <w:bCs/>
          <w:sz w:val="28"/>
          <w:szCs w:val="28"/>
          <w:rtl/>
          <w:lang w:bidi="ar-DZ"/>
        </w:rPr>
        <w:t xml:space="preserve">لية العلوم الاقتصادية </w:t>
      </w:r>
      <w:r>
        <w:rPr>
          <w:rFonts w:asciiTheme="majorBidi" w:hAnsiTheme="majorBidi" w:cs="Arabic Transparent" w:hint="cs"/>
          <w:b/>
          <w:bCs/>
          <w:sz w:val="28"/>
          <w:szCs w:val="28"/>
          <w:rtl/>
          <w:lang w:bidi="ar-DZ"/>
        </w:rPr>
        <w:t>والتجارية وعلوم التسيير</w:t>
      </w:r>
      <w:r w:rsidR="00062E25" w:rsidRPr="00FD76FA">
        <w:rPr>
          <w:rFonts w:asciiTheme="majorBidi" w:hAnsiTheme="majorBidi" w:cs="Arabic Transparent" w:hint="cs"/>
          <w:b/>
          <w:bCs/>
          <w:sz w:val="28"/>
          <w:szCs w:val="28"/>
          <w:rtl/>
          <w:lang w:bidi="ar-DZ"/>
        </w:rPr>
        <w:t xml:space="preserve"> </w:t>
      </w:r>
    </w:p>
    <w:p w:rsidR="00062E25" w:rsidRPr="00FD76FA" w:rsidRDefault="004F4C5B" w:rsidP="004F4C5B">
      <w:pPr>
        <w:pStyle w:val="Paragraphedeliste"/>
        <w:bidi/>
        <w:rPr>
          <w:rFonts w:asciiTheme="majorBidi" w:hAnsiTheme="majorBidi" w:cs="Arabic Transparent"/>
          <w:b/>
          <w:bCs/>
          <w:sz w:val="28"/>
          <w:szCs w:val="28"/>
          <w:lang w:bidi="ar-DZ"/>
        </w:rPr>
      </w:pPr>
      <w:r>
        <w:rPr>
          <w:rFonts w:asciiTheme="majorBidi" w:hAnsiTheme="majorBidi" w:cs="Arabic Transparent" w:hint="cs"/>
          <w:b/>
          <w:bCs/>
          <w:sz w:val="28"/>
          <w:szCs w:val="28"/>
          <w:rtl/>
          <w:lang w:bidi="ar-DZ"/>
        </w:rPr>
        <w:t xml:space="preserve">                                                                                جامعة باتنة</w:t>
      </w:r>
      <w:r w:rsidR="00062E25" w:rsidRPr="00FD76FA">
        <w:rPr>
          <w:rFonts w:asciiTheme="majorBidi" w:hAnsiTheme="majorBidi" w:cs="Arabic Transparent" w:hint="cs"/>
          <w:b/>
          <w:bCs/>
          <w:sz w:val="28"/>
          <w:szCs w:val="28"/>
          <w:rtl/>
          <w:lang w:bidi="ar-DZ"/>
        </w:rPr>
        <w:t xml:space="preserve">                                                                                </w:t>
      </w:r>
      <w:r>
        <w:rPr>
          <w:rFonts w:asciiTheme="majorBidi" w:hAnsiTheme="majorBidi" w:cs="Arabic Transparent" w:hint="cs"/>
          <w:b/>
          <w:bCs/>
          <w:sz w:val="28"/>
          <w:szCs w:val="28"/>
          <w:rtl/>
          <w:lang w:bidi="ar-DZ"/>
        </w:rPr>
        <w:t xml:space="preserve">                         </w:t>
      </w:r>
    </w:p>
    <w:p w:rsidR="00062E25" w:rsidRDefault="00062E25" w:rsidP="00062E25">
      <w:pPr>
        <w:pStyle w:val="Paragraphedeliste"/>
        <w:ind w:hanging="436"/>
        <w:rPr>
          <w:rFonts w:asciiTheme="majorBidi" w:hAnsiTheme="majorBidi" w:cs="Arabic Transparent"/>
          <w:b/>
          <w:bCs/>
          <w:sz w:val="28"/>
          <w:szCs w:val="28"/>
          <w:rtl/>
          <w:lang w:bidi="ar-DZ"/>
        </w:rPr>
      </w:pPr>
      <w:r w:rsidRPr="00FD76FA">
        <w:rPr>
          <w:rFonts w:asciiTheme="majorBidi" w:hAnsiTheme="majorBidi" w:cs="Arabic Transparent"/>
          <w:b/>
          <w:bCs/>
          <w:sz w:val="28"/>
          <w:szCs w:val="28"/>
          <w:lang w:bidi="ar-DZ"/>
        </w:rPr>
        <w:t xml:space="preserve">abbas.nadj11@gmail.com </w:t>
      </w:r>
    </w:p>
    <w:p w:rsidR="004F4C5B" w:rsidRPr="00FD76FA" w:rsidRDefault="004F4C5B" w:rsidP="00062E25">
      <w:pPr>
        <w:pStyle w:val="Paragraphedeliste"/>
        <w:ind w:hanging="436"/>
        <w:rPr>
          <w:rFonts w:asciiTheme="majorBidi" w:hAnsiTheme="majorBidi" w:cs="Arabic Transparent"/>
          <w:b/>
          <w:bCs/>
          <w:sz w:val="28"/>
          <w:szCs w:val="28"/>
          <w:rtl/>
          <w:lang w:bidi="ar-DZ"/>
        </w:rPr>
      </w:pPr>
    </w:p>
    <w:p w:rsidR="00062E25" w:rsidRPr="004F4C5B" w:rsidRDefault="00062E25" w:rsidP="00062E25">
      <w:pPr>
        <w:jc w:val="right"/>
        <w:rPr>
          <w:rFonts w:asciiTheme="majorBidi" w:hAnsiTheme="majorBidi" w:cs="Arabic Transparent"/>
          <w:b/>
          <w:bCs/>
          <w:sz w:val="28"/>
          <w:szCs w:val="28"/>
          <w:u w:val="single"/>
          <w:rtl/>
          <w:lang w:bidi="ar-DZ"/>
        </w:rPr>
      </w:pPr>
      <w:r w:rsidRPr="004F4C5B">
        <w:rPr>
          <w:rFonts w:asciiTheme="majorBidi" w:hAnsiTheme="majorBidi" w:cs="Arabic Transparent" w:hint="cs"/>
          <w:b/>
          <w:bCs/>
          <w:sz w:val="28"/>
          <w:szCs w:val="28"/>
          <w:u w:val="single"/>
          <w:rtl/>
          <w:lang w:bidi="ar-DZ"/>
        </w:rPr>
        <w:t>ملخص</w:t>
      </w:r>
      <w:r w:rsidRPr="00FD76FA">
        <w:rPr>
          <w:rFonts w:asciiTheme="majorBidi" w:hAnsiTheme="majorBidi" w:cs="Arabic Transparent" w:hint="cs"/>
          <w:sz w:val="28"/>
          <w:szCs w:val="28"/>
          <w:u w:val="single"/>
          <w:rtl/>
          <w:lang w:bidi="ar-DZ"/>
        </w:rPr>
        <w:t>:</w:t>
      </w:r>
    </w:p>
    <w:p w:rsidR="00062E25" w:rsidRPr="004F4C5B" w:rsidRDefault="00062E25" w:rsidP="006838D1">
      <w:pPr>
        <w:bidi/>
        <w:spacing w:line="240" w:lineRule="auto"/>
        <w:jc w:val="both"/>
        <w:rPr>
          <w:rFonts w:asciiTheme="majorBidi" w:hAnsiTheme="majorBidi" w:cs="Arabic Transparent"/>
          <w:sz w:val="28"/>
          <w:szCs w:val="28"/>
          <w:rtl/>
        </w:rPr>
      </w:pPr>
      <w:r w:rsidRPr="004F4C5B">
        <w:rPr>
          <w:rFonts w:asciiTheme="majorBidi" w:hAnsiTheme="majorBidi" w:cs="Arabic Transparent"/>
          <w:sz w:val="28"/>
          <w:szCs w:val="28"/>
          <w:rtl/>
        </w:rPr>
        <w:t xml:space="preserve">  هدفت هذه الدراسة إلى </w:t>
      </w:r>
      <w:r w:rsidRPr="004F4C5B">
        <w:rPr>
          <w:rFonts w:asciiTheme="majorBidi" w:hAnsiTheme="majorBidi" w:cs="Arabic Transparent" w:hint="cs"/>
          <w:sz w:val="28"/>
          <w:szCs w:val="28"/>
          <w:rtl/>
        </w:rPr>
        <w:t xml:space="preserve">التعرف على </w:t>
      </w:r>
      <w:r w:rsidRPr="004F4C5B">
        <w:rPr>
          <w:rFonts w:asciiTheme="majorBidi" w:hAnsiTheme="majorBidi" w:cs="Arabic Transparent" w:hint="cs"/>
          <w:sz w:val="28"/>
          <w:szCs w:val="28"/>
          <w:rtl/>
          <w:lang w:bidi="ar-DZ"/>
        </w:rPr>
        <w:t>أثر</w:t>
      </w:r>
      <w:r w:rsidRPr="004F4C5B">
        <w:rPr>
          <w:rFonts w:asciiTheme="majorBidi" w:hAnsiTheme="majorBidi" w:cs="Arabic Transparent" w:hint="cs"/>
          <w:sz w:val="28"/>
          <w:szCs w:val="28"/>
          <w:rtl/>
        </w:rPr>
        <w:t xml:space="preserve"> </w:t>
      </w:r>
      <w:r w:rsidR="00E971B2" w:rsidRPr="004F4C5B">
        <w:rPr>
          <w:rFonts w:asciiTheme="majorBidi" w:hAnsiTheme="majorBidi" w:cs="Arabic Transparent" w:hint="cs"/>
          <w:sz w:val="28"/>
          <w:szCs w:val="28"/>
          <w:rtl/>
        </w:rPr>
        <w:t>محددات</w:t>
      </w:r>
      <w:r w:rsidRPr="004F4C5B">
        <w:rPr>
          <w:rFonts w:asciiTheme="majorBidi" w:hAnsiTheme="majorBidi" w:cs="Arabic Transparent" w:hint="cs"/>
          <w:sz w:val="28"/>
          <w:szCs w:val="28"/>
          <w:rtl/>
        </w:rPr>
        <w:t xml:space="preserve"> </w:t>
      </w:r>
      <w:r w:rsidR="00E971B2" w:rsidRPr="004F4C5B">
        <w:rPr>
          <w:rFonts w:asciiTheme="majorBidi" w:hAnsiTheme="majorBidi" w:cs="Arabic Transparent" w:hint="cs"/>
          <w:sz w:val="28"/>
          <w:szCs w:val="28"/>
          <w:rtl/>
        </w:rPr>
        <w:t>ا</w:t>
      </w:r>
      <w:r w:rsidRPr="004F4C5B">
        <w:rPr>
          <w:rFonts w:asciiTheme="majorBidi" w:hAnsiTheme="majorBidi" w:cs="Arabic Transparent" w:hint="cs"/>
          <w:sz w:val="28"/>
          <w:szCs w:val="28"/>
          <w:rtl/>
        </w:rPr>
        <w:t>لإبداع بأبعاد</w:t>
      </w:r>
      <w:r w:rsidR="00E971B2" w:rsidRPr="004F4C5B">
        <w:rPr>
          <w:rFonts w:asciiTheme="majorBidi" w:hAnsiTheme="majorBidi" w:cs="Arabic Transparent" w:hint="cs"/>
          <w:sz w:val="28"/>
          <w:szCs w:val="28"/>
          <w:rtl/>
        </w:rPr>
        <w:t>ه</w:t>
      </w:r>
      <w:r w:rsidR="00AA010E">
        <w:rPr>
          <w:rFonts w:asciiTheme="majorBidi" w:hAnsiTheme="majorBidi" w:cs="Arabic Transparent" w:hint="cs"/>
          <w:sz w:val="28"/>
          <w:szCs w:val="28"/>
          <w:rtl/>
        </w:rPr>
        <w:t>ا</w:t>
      </w:r>
      <w:r w:rsidR="00E971B2" w:rsidRPr="004F4C5B">
        <w:rPr>
          <w:rFonts w:asciiTheme="majorBidi" w:hAnsiTheme="majorBidi" w:cs="Arabic Transparent" w:hint="cs"/>
          <w:sz w:val="28"/>
          <w:szCs w:val="28"/>
          <w:rtl/>
        </w:rPr>
        <w:t xml:space="preserve"> </w:t>
      </w:r>
      <w:r w:rsidRPr="004F4C5B">
        <w:rPr>
          <w:rFonts w:asciiTheme="majorBidi" w:hAnsiTheme="majorBidi" w:cs="Arabic Transparent" w:hint="cs"/>
          <w:sz w:val="28"/>
          <w:szCs w:val="28"/>
          <w:rtl/>
        </w:rPr>
        <w:t xml:space="preserve">المتمثلة في: (البحث والتطوير،  </w:t>
      </w:r>
      <w:r w:rsidR="006838D1">
        <w:rPr>
          <w:rFonts w:asciiTheme="majorBidi" w:hAnsiTheme="majorBidi" w:cs="Arabic Transparent" w:hint="cs"/>
          <w:sz w:val="28"/>
          <w:szCs w:val="28"/>
          <w:rtl/>
        </w:rPr>
        <w:t>شركاء التعاون</w:t>
      </w:r>
      <w:r w:rsidRPr="004F4C5B">
        <w:rPr>
          <w:rFonts w:asciiTheme="majorBidi" w:hAnsiTheme="majorBidi" w:cs="Arabic Transparent" w:hint="cs"/>
          <w:sz w:val="28"/>
          <w:szCs w:val="28"/>
          <w:rtl/>
        </w:rPr>
        <w:t>، مصدر التمويل</w:t>
      </w:r>
      <w:r w:rsidR="00BD4AF0" w:rsidRPr="004F4C5B">
        <w:rPr>
          <w:rFonts w:asciiTheme="majorBidi" w:hAnsiTheme="majorBidi" w:cs="Arabic Transparent" w:hint="cs"/>
          <w:sz w:val="28"/>
          <w:szCs w:val="28"/>
          <w:rtl/>
        </w:rPr>
        <w:t>)</w:t>
      </w:r>
      <w:r w:rsidRPr="004F4C5B">
        <w:rPr>
          <w:rFonts w:asciiTheme="majorBidi" w:hAnsiTheme="majorBidi" w:cs="Arabic Transparent" w:hint="cs"/>
          <w:sz w:val="28"/>
          <w:szCs w:val="28"/>
          <w:rtl/>
        </w:rPr>
        <w:t xml:space="preserve"> في مستوى مخرجات الإبداع (منتج وعملية إنتاجية) في عينة من المؤسسات الصغيرة والمتوسطة بولاية باتنة . </w:t>
      </w:r>
      <w:r w:rsidRPr="004F4C5B">
        <w:rPr>
          <w:rFonts w:asciiTheme="majorBidi" w:hAnsiTheme="majorBidi" w:cs="Arabic Transparent"/>
          <w:sz w:val="28"/>
          <w:szCs w:val="28"/>
          <w:rtl/>
        </w:rPr>
        <w:t xml:space="preserve">وقد قامت الباحثة بتوزيع 88 استبيان على أفراد عينة الدراسة والمتمثلة في: المدراء ومساعديهم ورؤساء الأقسام، وتم استعادة 82 </w:t>
      </w:r>
      <w:r w:rsidRPr="004F4C5B">
        <w:rPr>
          <w:rFonts w:asciiTheme="majorBidi" w:hAnsiTheme="majorBidi" w:cs="Arabic Transparent" w:hint="cs"/>
          <w:sz w:val="28"/>
          <w:szCs w:val="28"/>
          <w:rtl/>
        </w:rPr>
        <w:t>استبيان، وبعد فرزها تبين أن جميعها صالح للتحليل.</w:t>
      </w:r>
    </w:p>
    <w:p w:rsidR="00062E25" w:rsidRPr="004F4C5B" w:rsidRDefault="00062E25" w:rsidP="004F4C5B">
      <w:pPr>
        <w:pStyle w:val="Paragraphedeliste"/>
        <w:bidi/>
        <w:spacing w:line="240" w:lineRule="auto"/>
        <w:ind w:left="-1"/>
        <w:jc w:val="both"/>
        <w:rPr>
          <w:rFonts w:asciiTheme="majorBidi" w:hAnsiTheme="majorBidi" w:cs="Arabic Transparent"/>
          <w:sz w:val="28"/>
          <w:szCs w:val="28"/>
          <w:rtl/>
          <w:lang w:bidi="ar-DZ"/>
        </w:rPr>
      </w:pPr>
      <w:r w:rsidRPr="004F4C5B">
        <w:rPr>
          <w:rFonts w:asciiTheme="majorBidi" w:hAnsiTheme="majorBidi" w:cs="Arabic Transparent"/>
          <w:sz w:val="28"/>
          <w:szCs w:val="28"/>
          <w:rtl/>
          <w:lang w:bidi="ar-DZ"/>
        </w:rPr>
        <w:t xml:space="preserve">   كما اعتمدت الباحثة على البرنامج الإحصائي (</w:t>
      </w:r>
      <w:r w:rsidRPr="004F4C5B">
        <w:rPr>
          <w:rFonts w:asciiTheme="majorBidi" w:hAnsiTheme="majorBidi" w:cs="Arabic Transparent"/>
          <w:sz w:val="28"/>
          <w:szCs w:val="28"/>
          <w:lang w:bidi="ar-DZ"/>
        </w:rPr>
        <w:t>SPSS</w:t>
      </w:r>
      <w:r w:rsidRPr="004F4C5B">
        <w:rPr>
          <w:rFonts w:asciiTheme="majorBidi" w:hAnsiTheme="majorBidi" w:cs="Arabic Transparent"/>
          <w:sz w:val="28"/>
          <w:szCs w:val="28"/>
          <w:rtl/>
          <w:lang w:bidi="ar-DZ"/>
        </w:rPr>
        <w:t xml:space="preserve">) لمعالجة البيانات باستخدام النسب المئوية، والمتوسطات الحسابية، والانحرافات المعيارية، وتحليل التباين الأحادي، والانحدار البسيط، وبعد إجراء التحليل الوصفي للدراسة واختبار الفرضيات توصلت الدراسة إلى عدد من النتائج </w:t>
      </w:r>
      <w:r w:rsidRPr="004F4C5B">
        <w:rPr>
          <w:rFonts w:asciiTheme="majorBidi" w:hAnsiTheme="majorBidi" w:cs="Arabic Transparent" w:hint="cs"/>
          <w:sz w:val="28"/>
          <w:szCs w:val="28"/>
          <w:rtl/>
          <w:lang w:bidi="ar-DZ"/>
        </w:rPr>
        <w:t>.</w:t>
      </w:r>
    </w:p>
    <w:p w:rsidR="00201F07" w:rsidRPr="00E7318A" w:rsidRDefault="00201F07" w:rsidP="00201F07">
      <w:pPr>
        <w:pStyle w:val="Paragraphedeliste"/>
        <w:bidi/>
        <w:spacing w:line="240" w:lineRule="auto"/>
        <w:ind w:left="-2"/>
        <w:jc w:val="both"/>
        <w:rPr>
          <w:rFonts w:cs="Simplified Arabic"/>
          <w:sz w:val="28"/>
          <w:szCs w:val="28"/>
          <w:rtl/>
          <w:lang w:bidi="ar-DZ"/>
        </w:rPr>
      </w:pPr>
      <w:r w:rsidRPr="00F32332">
        <w:rPr>
          <w:rFonts w:cs="Arabic Transparent" w:hint="cs"/>
          <w:b/>
          <w:bCs/>
          <w:sz w:val="28"/>
          <w:szCs w:val="28"/>
          <w:rtl/>
          <w:lang w:bidi="ar-DZ"/>
        </w:rPr>
        <w:t>الكلمات المفتاحية</w:t>
      </w:r>
      <w:r w:rsidRPr="00F32332">
        <w:rPr>
          <w:rFonts w:cs="Arabic Transparent" w:hint="cs"/>
          <w:sz w:val="28"/>
          <w:szCs w:val="28"/>
          <w:rtl/>
          <w:lang w:bidi="ar-DZ"/>
        </w:rPr>
        <w:t>: الإبداع، التكنولوجيا، المنتج، العملية الإنتاجية، البحث والتطوير، المؤسسات الصغيرة والمتوسطة</w:t>
      </w:r>
      <w:r w:rsidRPr="00E7318A">
        <w:rPr>
          <w:rFonts w:cs="Simplified Arabic" w:hint="cs"/>
          <w:sz w:val="28"/>
          <w:szCs w:val="28"/>
          <w:rtl/>
          <w:lang w:bidi="ar-DZ"/>
        </w:rPr>
        <w:t>.</w:t>
      </w:r>
    </w:p>
    <w:p w:rsidR="00062E25" w:rsidRPr="00AA010E" w:rsidRDefault="00062E25" w:rsidP="00062E25">
      <w:pPr>
        <w:rPr>
          <w:rFonts w:asciiTheme="majorBidi" w:hAnsiTheme="majorBidi" w:cstheme="majorBidi"/>
          <w:sz w:val="32"/>
          <w:szCs w:val="32"/>
          <w:u w:val="single"/>
        </w:rPr>
      </w:pPr>
      <w:r w:rsidRPr="00AA010E">
        <w:rPr>
          <w:rFonts w:asciiTheme="majorBidi" w:hAnsiTheme="majorBidi" w:cstheme="majorBidi"/>
          <w:b/>
          <w:bCs/>
          <w:sz w:val="32"/>
          <w:szCs w:val="32"/>
          <w:u w:val="single"/>
        </w:rPr>
        <w:t>Abstract</w:t>
      </w:r>
      <w:r w:rsidRPr="00AA010E">
        <w:rPr>
          <w:rFonts w:asciiTheme="majorBidi" w:hAnsiTheme="majorBidi" w:cstheme="majorBidi"/>
          <w:sz w:val="32"/>
          <w:szCs w:val="32"/>
          <w:u w:val="single"/>
        </w:rPr>
        <w:t> :</w:t>
      </w:r>
    </w:p>
    <w:p w:rsidR="00062E25" w:rsidRPr="00F32332" w:rsidRDefault="00062E25" w:rsidP="00F32332">
      <w:pPr>
        <w:spacing w:line="240" w:lineRule="auto"/>
        <w:jc w:val="both"/>
        <w:rPr>
          <w:rFonts w:asciiTheme="majorBidi" w:hAnsiTheme="majorBidi" w:cstheme="majorBidi"/>
          <w:sz w:val="28"/>
          <w:szCs w:val="28"/>
        </w:rPr>
      </w:pPr>
      <w:r w:rsidRPr="00F32332">
        <w:rPr>
          <w:rStyle w:val="hps"/>
          <w:rFonts w:asciiTheme="majorBidi" w:hAnsiTheme="majorBidi" w:cstheme="majorBidi"/>
          <w:sz w:val="28"/>
          <w:szCs w:val="28"/>
        </w:rPr>
        <w:t xml:space="preserve">      This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study aims to indentify</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the impact of</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factors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supporting</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innovation with its dimensions</w:t>
      </w:r>
      <w:r w:rsidR="00E05DA7">
        <w:rPr>
          <w:rStyle w:val="hps"/>
          <w:rFonts w:asciiTheme="majorBidi" w:hAnsiTheme="majorBidi" w:cstheme="majorBidi"/>
          <w:sz w:val="28"/>
          <w:szCs w:val="28"/>
        </w:rPr>
        <w:t xml:space="preserve"> </w:t>
      </w:r>
      <w:r w:rsidR="004F4C5B" w:rsidRPr="00F32332">
        <w:rPr>
          <w:rStyle w:val="hps"/>
          <w:rFonts w:asciiTheme="majorBidi" w:hAnsiTheme="majorBidi" w:cstheme="majorBidi"/>
          <w:sz w:val="28"/>
          <w:szCs w:val="28"/>
        </w:rPr>
        <w:t>(</w:t>
      </w:r>
      <w:r w:rsidR="004F4C5B" w:rsidRPr="00F32332">
        <w:rPr>
          <w:rStyle w:val="longtext"/>
          <w:rFonts w:asciiTheme="majorBidi" w:hAnsiTheme="majorBidi" w:cstheme="majorBidi"/>
          <w:sz w:val="28"/>
          <w:szCs w:val="28"/>
        </w:rPr>
        <w:t>r</w:t>
      </w:r>
      <w:r w:rsidR="004F4C5B" w:rsidRPr="00F32332">
        <w:rPr>
          <w:rStyle w:val="hps"/>
          <w:rFonts w:asciiTheme="majorBidi" w:hAnsiTheme="majorBidi" w:cstheme="majorBidi"/>
          <w:sz w:val="28"/>
          <w:szCs w:val="28"/>
        </w:rPr>
        <w:t>esearch and development,</w:t>
      </w:r>
      <w:r w:rsidR="004F4C5B" w:rsidRPr="00F32332">
        <w:rPr>
          <w:rStyle w:val="longtext"/>
          <w:rFonts w:asciiTheme="majorBidi" w:hAnsiTheme="majorBidi" w:cstheme="majorBidi"/>
          <w:sz w:val="28"/>
          <w:szCs w:val="28"/>
        </w:rPr>
        <w:t xml:space="preserve"> c</w:t>
      </w:r>
      <w:r w:rsidR="004F4C5B" w:rsidRPr="00F32332">
        <w:rPr>
          <w:rStyle w:val="hps"/>
          <w:rFonts w:asciiTheme="majorBidi" w:hAnsiTheme="majorBidi" w:cstheme="majorBidi"/>
          <w:sz w:val="28"/>
          <w:szCs w:val="28"/>
        </w:rPr>
        <w:t>ooperation patterns</w:t>
      </w:r>
      <w:r w:rsidR="004F4C5B" w:rsidRPr="00F32332">
        <w:rPr>
          <w:rStyle w:val="longtext"/>
          <w:rFonts w:asciiTheme="majorBidi" w:hAnsiTheme="majorBidi" w:cstheme="majorBidi"/>
          <w:sz w:val="28"/>
          <w:szCs w:val="28"/>
        </w:rPr>
        <w:t xml:space="preserve"> and f</w:t>
      </w:r>
      <w:r w:rsidR="004F4C5B" w:rsidRPr="00F32332">
        <w:rPr>
          <w:rStyle w:val="hps"/>
          <w:rFonts w:asciiTheme="majorBidi" w:hAnsiTheme="majorBidi" w:cstheme="majorBidi"/>
          <w:sz w:val="28"/>
          <w:szCs w:val="28"/>
        </w:rPr>
        <w:t xml:space="preserve">inancing) </w:t>
      </w:r>
      <w:r w:rsidRPr="00F32332">
        <w:rPr>
          <w:rStyle w:val="hps"/>
          <w:rFonts w:asciiTheme="majorBidi" w:hAnsiTheme="majorBidi" w:cstheme="majorBidi"/>
          <w:sz w:val="28"/>
          <w:szCs w:val="28"/>
        </w:rPr>
        <w:t xml:space="preserve">in the level of innovation </w:t>
      </w:r>
      <w:r w:rsidRPr="00F32332">
        <w:rPr>
          <w:rStyle w:val="hpsatn"/>
          <w:rFonts w:asciiTheme="majorBidi" w:hAnsiTheme="majorBidi" w:cstheme="majorBidi"/>
          <w:sz w:val="28"/>
          <w:szCs w:val="28"/>
        </w:rPr>
        <w:t>(p</w:t>
      </w:r>
      <w:r w:rsidRPr="00F32332">
        <w:rPr>
          <w:rFonts w:asciiTheme="majorBidi" w:hAnsiTheme="majorBidi" w:cstheme="majorBidi"/>
          <w:sz w:val="28"/>
          <w:szCs w:val="28"/>
        </w:rPr>
        <w:t xml:space="preserve">roduct and production  process) </w:t>
      </w:r>
      <w:r w:rsidRPr="00F32332">
        <w:rPr>
          <w:rStyle w:val="hps"/>
          <w:rFonts w:asciiTheme="majorBidi" w:hAnsiTheme="majorBidi" w:cstheme="majorBidi"/>
          <w:sz w:val="28"/>
          <w:szCs w:val="28"/>
        </w:rPr>
        <w:t>in a sample</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of the small and medium enterprises operating in the region of Batna</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The researcher has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distributed</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88 questionnaires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to indentify</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members of</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the study sample</w:t>
      </w:r>
      <w:r w:rsidRPr="00F32332">
        <w:rPr>
          <w:rFonts w:asciiTheme="majorBidi" w:hAnsiTheme="majorBidi" w:cstheme="majorBidi"/>
          <w:sz w:val="28"/>
          <w:szCs w:val="28"/>
        </w:rPr>
        <w:t xml:space="preserve">, such as: </w:t>
      </w:r>
      <w:r w:rsidRPr="00F32332">
        <w:rPr>
          <w:rStyle w:val="hps"/>
          <w:rFonts w:asciiTheme="majorBidi" w:hAnsiTheme="majorBidi" w:cstheme="majorBidi"/>
          <w:sz w:val="28"/>
          <w:szCs w:val="28"/>
        </w:rPr>
        <w:t>directors and</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their assistants</w:t>
      </w:r>
      <w:r w:rsidRPr="00F32332">
        <w:rPr>
          <w:rFonts w:asciiTheme="majorBidi" w:hAnsiTheme="majorBidi" w:cstheme="majorBidi"/>
          <w:sz w:val="28"/>
          <w:szCs w:val="28"/>
        </w:rPr>
        <w:t>, in addition to heads of departments. T</w:t>
      </w:r>
      <w:r w:rsidRPr="00F32332">
        <w:rPr>
          <w:rStyle w:val="hps"/>
          <w:rFonts w:asciiTheme="majorBidi" w:hAnsiTheme="majorBidi" w:cstheme="majorBidi"/>
          <w:sz w:val="28"/>
          <w:szCs w:val="28"/>
        </w:rPr>
        <w:t>he researcher</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has restored</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82</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questionnaires, all of them are suitable for the analysis.</w:t>
      </w:r>
    </w:p>
    <w:p w:rsidR="00062E25" w:rsidRPr="00F32332" w:rsidRDefault="00062E25" w:rsidP="00F32332">
      <w:pPr>
        <w:spacing w:line="240" w:lineRule="auto"/>
        <w:jc w:val="both"/>
        <w:rPr>
          <w:rFonts w:asciiTheme="majorBidi" w:hAnsiTheme="majorBidi" w:cstheme="majorBidi"/>
          <w:sz w:val="28"/>
          <w:szCs w:val="28"/>
          <w:rtl/>
        </w:rPr>
      </w:pPr>
      <w:r w:rsidRPr="00F32332">
        <w:rPr>
          <w:rStyle w:val="hps"/>
          <w:rFonts w:asciiTheme="majorBidi" w:hAnsiTheme="majorBidi" w:cstheme="majorBidi"/>
          <w:sz w:val="28"/>
          <w:szCs w:val="28"/>
        </w:rPr>
        <w:t xml:space="preserve">     A researcher</w:t>
      </w:r>
      <w:r w:rsidRPr="00F32332">
        <w:rPr>
          <w:rFonts w:asciiTheme="majorBidi" w:hAnsiTheme="majorBidi" w:cstheme="majorBidi"/>
          <w:sz w:val="28"/>
          <w:szCs w:val="28"/>
        </w:rPr>
        <w:t xml:space="preserve"> applied </w:t>
      </w:r>
      <w:r w:rsidRPr="00F32332">
        <w:rPr>
          <w:rStyle w:val="hps"/>
          <w:rFonts w:asciiTheme="majorBidi" w:hAnsiTheme="majorBidi" w:cstheme="majorBidi"/>
          <w:sz w:val="28"/>
          <w:szCs w:val="28"/>
        </w:rPr>
        <w:t>the</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statistical program</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(SPSS)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for data processing</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using</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percentages,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averages,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standard deviation</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analysis of variance</w:t>
      </w:r>
      <w:r w:rsidRPr="00F32332">
        <w:rPr>
          <w:rFonts w:asciiTheme="majorBidi" w:hAnsiTheme="majorBidi" w:cstheme="majorBidi"/>
          <w:sz w:val="28"/>
          <w:szCs w:val="28"/>
        </w:rPr>
        <w:t xml:space="preserve">, simple </w:t>
      </w:r>
      <w:r w:rsidRPr="00F32332">
        <w:rPr>
          <w:rStyle w:val="hps"/>
          <w:rFonts w:asciiTheme="majorBidi" w:hAnsiTheme="majorBidi" w:cstheme="majorBidi"/>
          <w:sz w:val="28"/>
          <w:szCs w:val="28"/>
        </w:rPr>
        <w:t>and</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multiple regression</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and cumulative</w:t>
      </w:r>
      <w:r w:rsidRPr="00F32332">
        <w:rPr>
          <w:rFonts w:asciiTheme="majorBidi" w:hAnsiTheme="majorBidi" w:cstheme="majorBidi"/>
          <w:sz w:val="28"/>
          <w:szCs w:val="28"/>
        </w:rPr>
        <w:t xml:space="preserve">, After </w:t>
      </w:r>
      <w:r w:rsidRPr="00F32332">
        <w:rPr>
          <w:rStyle w:val="hps"/>
          <w:rFonts w:asciiTheme="majorBidi" w:hAnsiTheme="majorBidi" w:cstheme="majorBidi"/>
          <w:sz w:val="28"/>
          <w:szCs w:val="28"/>
        </w:rPr>
        <w:t>a</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descriptive analysis</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of the study</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and testing hypotheses, this study found</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a number of</w:t>
      </w:r>
      <w:r w:rsidRPr="00F32332">
        <w:rPr>
          <w:rFonts w:asciiTheme="majorBidi" w:hAnsiTheme="majorBidi" w:cstheme="majorBidi"/>
          <w:sz w:val="28"/>
          <w:szCs w:val="28"/>
        </w:rPr>
        <w:t xml:space="preserve"> </w:t>
      </w:r>
      <w:r w:rsidRPr="00F32332">
        <w:rPr>
          <w:rStyle w:val="hps"/>
          <w:rFonts w:asciiTheme="majorBidi" w:hAnsiTheme="majorBidi" w:cstheme="majorBidi"/>
          <w:sz w:val="28"/>
          <w:szCs w:val="28"/>
        </w:rPr>
        <w:t>results.</w:t>
      </w:r>
      <w:r w:rsidRPr="00F32332">
        <w:rPr>
          <w:rFonts w:asciiTheme="majorBidi" w:hAnsiTheme="majorBidi" w:cstheme="majorBidi"/>
          <w:sz w:val="28"/>
          <w:szCs w:val="28"/>
        </w:rPr>
        <w:t xml:space="preserve"> </w:t>
      </w:r>
    </w:p>
    <w:p w:rsidR="004F4C5B" w:rsidRPr="00F32332" w:rsidRDefault="004F4C5B" w:rsidP="00F32332">
      <w:pPr>
        <w:spacing w:line="360" w:lineRule="auto"/>
        <w:jc w:val="both"/>
        <w:rPr>
          <w:sz w:val="28"/>
          <w:szCs w:val="28"/>
          <w:rtl/>
          <w:lang w:bidi="ar-DZ"/>
        </w:rPr>
      </w:pPr>
      <w:r w:rsidRPr="00F32332">
        <w:rPr>
          <w:rStyle w:val="hps"/>
          <w:rFonts w:asciiTheme="majorBidi" w:hAnsiTheme="majorBidi" w:cstheme="majorBidi"/>
          <w:b/>
          <w:bCs/>
          <w:sz w:val="28"/>
          <w:szCs w:val="28"/>
        </w:rPr>
        <w:t xml:space="preserve">   Key word: </w:t>
      </w:r>
      <w:r w:rsidRPr="00F32332">
        <w:rPr>
          <w:rStyle w:val="hps"/>
          <w:rFonts w:asciiTheme="majorBidi" w:hAnsiTheme="majorBidi" w:cstheme="majorBidi"/>
          <w:sz w:val="28"/>
          <w:szCs w:val="28"/>
        </w:rPr>
        <w:t>innovation,</w:t>
      </w:r>
      <w:r w:rsidRPr="00F32332">
        <w:rPr>
          <w:rStyle w:val="longtext"/>
          <w:rFonts w:asciiTheme="majorBidi" w:hAnsiTheme="majorBidi" w:cstheme="majorBidi"/>
          <w:sz w:val="28"/>
          <w:szCs w:val="28"/>
        </w:rPr>
        <w:t xml:space="preserve"> technology, product, production process, r</w:t>
      </w:r>
      <w:r w:rsidRPr="00F32332">
        <w:rPr>
          <w:rStyle w:val="hps"/>
          <w:rFonts w:asciiTheme="majorBidi" w:hAnsiTheme="majorBidi" w:cstheme="majorBidi"/>
          <w:sz w:val="28"/>
          <w:szCs w:val="28"/>
        </w:rPr>
        <w:t>esearch and development,    knowledge economy, small and medium enterprises</w:t>
      </w:r>
      <w:r w:rsidRPr="00F32332">
        <w:rPr>
          <w:rStyle w:val="longtext"/>
          <w:rFonts w:asciiTheme="majorBidi" w:hAnsiTheme="majorBidi" w:cstheme="majorBidi"/>
          <w:sz w:val="28"/>
          <w:szCs w:val="28"/>
        </w:rPr>
        <w:t>.</w:t>
      </w:r>
    </w:p>
    <w:p w:rsidR="00062E25" w:rsidRPr="00F32332" w:rsidRDefault="00062E25" w:rsidP="00F32332">
      <w:pPr>
        <w:jc w:val="both"/>
        <w:rPr>
          <w:sz w:val="28"/>
          <w:szCs w:val="28"/>
          <w:rtl/>
          <w:lang w:bidi="ar-DZ"/>
        </w:rPr>
      </w:pPr>
    </w:p>
    <w:p w:rsidR="00062E25" w:rsidRDefault="00062E25" w:rsidP="00062E25">
      <w:pPr>
        <w:jc w:val="right"/>
        <w:rPr>
          <w:lang w:bidi="ar-DZ"/>
        </w:rPr>
      </w:pPr>
    </w:p>
    <w:p w:rsidR="00E05DA7" w:rsidRDefault="00E05DA7" w:rsidP="00062E25">
      <w:pPr>
        <w:jc w:val="right"/>
        <w:rPr>
          <w:rtl/>
          <w:lang w:bidi="ar-DZ"/>
        </w:rPr>
      </w:pPr>
    </w:p>
    <w:p w:rsidR="002D67C2" w:rsidRPr="008F17B9" w:rsidRDefault="002D67C2" w:rsidP="00AA010E">
      <w:pPr>
        <w:bidi/>
        <w:jc w:val="both"/>
        <w:rPr>
          <w:rFonts w:cs="Arabic Transparent"/>
          <w:sz w:val="28"/>
          <w:szCs w:val="28"/>
          <w:rtl/>
          <w:lang w:bidi="ar-DZ"/>
        </w:rPr>
      </w:pPr>
      <w:r w:rsidRPr="002D67C2">
        <w:rPr>
          <w:rFonts w:asciiTheme="majorBidi" w:hAnsiTheme="majorBidi" w:cstheme="majorBidi"/>
          <w:b/>
          <w:bCs/>
          <w:sz w:val="32"/>
          <w:szCs w:val="32"/>
          <w:rtl/>
          <w:lang w:bidi="ar-DZ"/>
        </w:rPr>
        <w:lastRenderedPageBreak/>
        <w:t>مقدمة</w:t>
      </w:r>
      <w:r>
        <w:rPr>
          <w:rFonts w:hint="cs"/>
          <w:rtl/>
          <w:lang w:bidi="ar-DZ"/>
        </w:rPr>
        <w:t xml:space="preserve">: </w:t>
      </w:r>
    </w:p>
    <w:p w:rsidR="00EC3EB8" w:rsidRPr="008F17B9" w:rsidRDefault="00EC3EB8" w:rsidP="008F17B9">
      <w:pPr>
        <w:pStyle w:val="Paragraphedeliste"/>
        <w:bidi/>
        <w:ind w:left="0"/>
        <w:jc w:val="both"/>
        <w:rPr>
          <w:rFonts w:asciiTheme="majorBidi" w:hAnsiTheme="majorBidi" w:cs="Arabic Transparent"/>
          <w:sz w:val="28"/>
          <w:szCs w:val="28"/>
          <w:rtl/>
        </w:rPr>
      </w:pPr>
      <w:r w:rsidRPr="008F17B9">
        <w:rPr>
          <w:rFonts w:asciiTheme="majorBidi" w:hAnsiTheme="majorBidi" w:cs="Arabic Transparent"/>
          <w:sz w:val="28"/>
          <w:szCs w:val="28"/>
        </w:rPr>
        <w:t xml:space="preserve">  </w:t>
      </w:r>
      <w:r w:rsidR="00C258AB">
        <w:rPr>
          <w:rFonts w:asciiTheme="majorBidi" w:hAnsiTheme="majorBidi" w:cs="Arabic Transparent" w:hint="cs"/>
          <w:sz w:val="28"/>
          <w:szCs w:val="28"/>
          <w:rtl/>
        </w:rPr>
        <w:t xml:space="preserve"> </w:t>
      </w:r>
      <w:r w:rsidRPr="008F17B9">
        <w:rPr>
          <w:rFonts w:asciiTheme="majorBidi" w:hAnsiTheme="majorBidi" w:cs="Arabic Transparent"/>
          <w:sz w:val="28"/>
          <w:szCs w:val="28"/>
          <w:rtl/>
        </w:rPr>
        <w:t xml:space="preserve"> تعيش الإدارة اليوم عصراً سمته التجديد والبحث عن مزيد من الكفاءة والإبداع، حيث يشهد العالم تغيرات وتطورات سريعة ومتلاحقة في كافة القطاعات الحكومية والصناعية والأعمال، فذا فإن نجاح الدول في تحقيق أهدافها وتطلعاتها يرتبط بقدرة مؤسساتها على إنجاز المهام الموكلة لها على أحسن وجه وعلى قدرة تلك المؤسسات على استكشاف العناصر المترتبة على الأداء البشري من حيث الكفاءة والإنتاجية.</w:t>
      </w:r>
    </w:p>
    <w:p w:rsidR="00EC3EB8" w:rsidRPr="008F17B9" w:rsidRDefault="00EC3EB8" w:rsidP="008F17B9">
      <w:pPr>
        <w:pStyle w:val="Paragraphedeliste"/>
        <w:bidi/>
        <w:ind w:left="0"/>
        <w:jc w:val="both"/>
        <w:rPr>
          <w:rFonts w:asciiTheme="majorBidi" w:hAnsiTheme="majorBidi" w:cs="Arabic Transparent"/>
          <w:sz w:val="28"/>
          <w:szCs w:val="28"/>
          <w:rtl/>
        </w:rPr>
      </w:pPr>
      <w:r w:rsidRPr="008F17B9">
        <w:rPr>
          <w:rFonts w:asciiTheme="majorBidi" w:hAnsiTheme="majorBidi" w:cs="Arabic Transparent"/>
          <w:sz w:val="28"/>
          <w:szCs w:val="28"/>
        </w:rPr>
        <w:t xml:space="preserve"> </w:t>
      </w:r>
      <w:r w:rsidR="00C258AB">
        <w:rPr>
          <w:rFonts w:asciiTheme="majorBidi" w:hAnsiTheme="majorBidi" w:cs="Arabic Transparent" w:hint="cs"/>
          <w:sz w:val="28"/>
          <w:szCs w:val="28"/>
          <w:rtl/>
        </w:rPr>
        <w:t xml:space="preserve"> </w:t>
      </w:r>
      <w:r w:rsidRPr="008F17B9">
        <w:rPr>
          <w:rFonts w:asciiTheme="majorBidi" w:hAnsiTheme="majorBidi" w:cs="Arabic Transparent"/>
          <w:sz w:val="28"/>
          <w:szCs w:val="28"/>
          <w:rtl/>
        </w:rPr>
        <w:t xml:space="preserve">  وتواجه المنظمات في العصر الحديث ضغوطا وتحديات تتمثل أبرزها في: قلة الموارد المتاحة، تعدد الأهداف، انخفاض مستويات الإنتاجية، تزايد الحاجات المجتمعية، تدني مستوى الرضا لدى المستفيدين والعاملين وغير ذلك، الأمر الذي يتطلب إحداث تغييرات ديناميكية في جميع نواحي المنظمة لضمان البقاء والاستمرارية في ظل التغيرات المتسارعة، حيث لم تعد الأساليب الحالية قادرة على مواكبة التطورات في مختلف المجالات. ونتيجة لذلك فقد أدركت العديد من المنظمات الناجحة في الدول المتقدمة ضرورة الاستفادة من الأساليب والنماذج الإدارية الحديثة كالإدارة بالأهداف، وإعادة هندسة العمليات الإدارية، وإدارة الجودة الشاملة. </w:t>
      </w:r>
    </w:p>
    <w:p w:rsidR="00EC3EB8" w:rsidRPr="008F17B9" w:rsidRDefault="00EC3EB8" w:rsidP="008F17B9">
      <w:pPr>
        <w:pStyle w:val="Paragraphedeliste"/>
        <w:bidi/>
        <w:ind w:left="0"/>
        <w:jc w:val="both"/>
        <w:rPr>
          <w:rFonts w:asciiTheme="majorBidi" w:hAnsiTheme="majorBidi" w:cs="Arabic Transparent"/>
          <w:sz w:val="28"/>
          <w:szCs w:val="28"/>
          <w:rtl/>
        </w:rPr>
      </w:pPr>
      <w:r w:rsidRPr="008F17B9">
        <w:rPr>
          <w:rFonts w:asciiTheme="majorBidi" w:hAnsiTheme="majorBidi" w:cs="Arabic Transparent"/>
          <w:sz w:val="28"/>
          <w:szCs w:val="28"/>
          <w:rtl/>
        </w:rPr>
        <w:t xml:space="preserve">   وحتى تستطيع المنظمات ضمان بقائها، واستمرارها قوية ومؤثرة، لابد لها أن تنتهج السلوك الإبداعي، والذي يعتبر متطلباً إجبارياً لتلك المنظمات التي تبحث عن التميز في الأداء. ومع ثورة التكنولوجيا المعاصرة، وتزايد حدة المنافسة أخذت المنظمات تدرك شيئا فشيئا أهمية الإبداع ودوره كنشاط يمكن أن يكون منظماً، ومنهجياً، من أجل التوصل إلى خدمات، وأساليب جديدة تحقق أداء أفضل</w:t>
      </w:r>
      <w:r w:rsidRPr="008F17B9">
        <w:rPr>
          <w:rFonts w:asciiTheme="majorBidi" w:hAnsiTheme="majorBidi" w:cs="Arabic Transparent" w:hint="cs"/>
          <w:sz w:val="28"/>
          <w:szCs w:val="28"/>
          <w:rtl/>
        </w:rPr>
        <w:t>.</w:t>
      </w:r>
      <w:r w:rsidRPr="008F17B9">
        <w:rPr>
          <w:rFonts w:asciiTheme="majorBidi" w:hAnsiTheme="majorBidi" w:cs="Arabic Transparent"/>
          <w:sz w:val="28"/>
          <w:szCs w:val="28"/>
          <w:rtl/>
        </w:rPr>
        <w:t xml:space="preserve"> </w:t>
      </w:r>
    </w:p>
    <w:p w:rsidR="00EC3EB8" w:rsidRPr="008F17B9" w:rsidRDefault="00EC3EB8" w:rsidP="008F17B9">
      <w:pPr>
        <w:pStyle w:val="Paragraphedeliste"/>
        <w:bidi/>
        <w:ind w:left="0"/>
        <w:jc w:val="both"/>
        <w:rPr>
          <w:rFonts w:asciiTheme="majorBidi" w:hAnsiTheme="majorBidi" w:cs="Arabic Transparent"/>
          <w:sz w:val="28"/>
          <w:szCs w:val="28"/>
          <w:rtl/>
        </w:rPr>
      </w:pPr>
      <w:r w:rsidRPr="008F17B9">
        <w:rPr>
          <w:rFonts w:asciiTheme="majorBidi" w:hAnsiTheme="majorBidi" w:cs="Arabic Transparent"/>
          <w:sz w:val="28"/>
          <w:szCs w:val="28"/>
          <w:rtl/>
        </w:rPr>
        <w:t xml:space="preserve">      والجزائر كغيرها من الدول النامية أصبحت تولي اهتماما بالغا للمؤسسات الصغيرة والمتوسطة في السنوات الأخيرة</w:t>
      </w:r>
      <w:r w:rsidR="009418C6" w:rsidRPr="008F17B9">
        <w:rPr>
          <w:rFonts w:asciiTheme="majorBidi" w:hAnsiTheme="majorBidi" w:cs="Arabic Transparent" w:hint="cs"/>
          <w:sz w:val="28"/>
          <w:szCs w:val="28"/>
          <w:rtl/>
        </w:rPr>
        <w:t>،</w:t>
      </w:r>
      <w:r w:rsidRPr="008F17B9">
        <w:rPr>
          <w:rFonts w:asciiTheme="majorBidi" w:hAnsiTheme="majorBidi" w:cs="Arabic Transparent"/>
          <w:sz w:val="28"/>
          <w:szCs w:val="28"/>
          <w:rtl/>
        </w:rPr>
        <w:t xml:space="preserve"> ويتجلى ذلك من خلال استحداث أطر قانونية وهيئات وطنية لتطويرها، ووضع استراتيجيات لتدعيمها والاهتمام بأنشطة البحوث والتطوير، وتهيئة الظروف التنظيمية المساعدة على الإبداع والابتكار لتحقيق النمو لمثل هذه المؤسسات. </w:t>
      </w:r>
    </w:p>
    <w:p w:rsidR="002D67C2" w:rsidRPr="008F17B9" w:rsidRDefault="002D67C2" w:rsidP="008F17B9">
      <w:pPr>
        <w:pStyle w:val="Paragraphedeliste"/>
        <w:numPr>
          <w:ilvl w:val="0"/>
          <w:numId w:val="7"/>
        </w:numPr>
        <w:autoSpaceDE w:val="0"/>
        <w:autoSpaceDN w:val="0"/>
        <w:bidi/>
        <w:adjustRightInd w:val="0"/>
        <w:spacing w:after="0" w:line="240" w:lineRule="auto"/>
        <w:ind w:left="0" w:firstLine="0"/>
        <w:jc w:val="both"/>
        <w:rPr>
          <w:rFonts w:asciiTheme="majorBidi" w:hAnsiTheme="majorBidi" w:cs="Arabic Transparent"/>
          <w:b/>
          <w:bCs/>
          <w:sz w:val="28"/>
          <w:szCs w:val="28"/>
          <w:rtl/>
        </w:rPr>
      </w:pPr>
      <w:r w:rsidRPr="008F17B9">
        <w:rPr>
          <w:rFonts w:asciiTheme="majorBidi" w:hAnsiTheme="majorBidi" w:cs="Arabic Transparent"/>
          <w:b/>
          <w:bCs/>
          <w:sz w:val="28"/>
          <w:szCs w:val="28"/>
          <w:rtl/>
        </w:rPr>
        <w:t>مشكلة الدراسة وأسئلتها المحورية:</w:t>
      </w:r>
    </w:p>
    <w:p w:rsidR="002D67C2" w:rsidRPr="008F17B9" w:rsidRDefault="002D67C2" w:rsidP="008F17B9">
      <w:pPr>
        <w:pStyle w:val="Paragraphedeliste"/>
        <w:bidi/>
        <w:spacing w:line="240" w:lineRule="auto"/>
        <w:ind w:left="43"/>
        <w:jc w:val="both"/>
        <w:rPr>
          <w:rFonts w:asciiTheme="majorBidi" w:hAnsiTheme="majorBidi" w:cs="Arabic Transparent"/>
          <w:sz w:val="28"/>
          <w:szCs w:val="28"/>
          <w:rtl/>
        </w:rPr>
      </w:pPr>
      <w:r w:rsidRPr="008F17B9">
        <w:rPr>
          <w:rFonts w:asciiTheme="majorBidi" w:hAnsiTheme="majorBidi" w:cs="Arabic Transparent" w:hint="cs"/>
          <w:sz w:val="28"/>
          <w:szCs w:val="28"/>
          <w:rtl/>
        </w:rPr>
        <w:t xml:space="preserve">   </w:t>
      </w:r>
      <w:r w:rsidRPr="008F17B9">
        <w:rPr>
          <w:rFonts w:asciiTheme="majorBidi" w:hAnsiTheme="majorBidi" w:cs="Arabic Transparent"/>
          <w:sz w:val="28"/>
          <w:szCs w:val="28"/>
          <w:rtl/>
        </w:rPr>
        <w:t xml:space="preserve">في ظل القوانين الجديدة المحددة للتجارة العالمية، ومع انضمام الجزائر لهذه الاتفاقية، سيكون عليها قبول القواعد المبنية على حرية المنافسة ورفع الحواجز الجمركية، لذا يتوجب على المؤسسات المحلية وخصوصا المؤسسات الصغيرة والمتوسطة أن تتكيف مع هذه المتغيرات لضمان بقائها واستمرارها المهدد في الأسواق من طرف المنافسة، والاحتفاظ بحصتها واختراق أسواق جديدة. </w:t>
      </w:r>
    </w:p>
    <w:p w:rsidR="002D67C2" w:rsidRPr="008F17B9" w:rsidRDefault="002D67C2" w:rsidP="008F17B9">
      <w:pPr>
        <w:pStyle w:val="Paragraphedeliste"/>
        <w:bidi/>
        <w:spacing w:line="240" w:lineRule="auto"/>
        <w:ind w:left="43" w:firstLine="240"/>
        <w:jc w:val="both"/>
        <w:rPr>
          <w:rFonts w:asciiTheme="majorBidi" w:hAnsiTheme="majorBidi" w:cs="Arabic Transparent"/>
          <w:sz w:val="28"/>
          <w:szCs w:val="28"/>
          <w:rtl/>
        </w:rPr>
      </w:pPr>
      <w:r w:rsidRPr="008F17B9">
        <w:rPr>
          <w:rFonts w:asciiTheme="majorBidi" w:hAnsiTheme="majorBidi" w:cs="Arabic Transparent"/>
          <w:sz w:val="28"/>
          <w:szCs w:val="28"/>
          <w:rtl/>
        </w:rPr>
        <w:t xml:space="preserve">ومن ثم، تنحصر مشكلة البحث في الكشف والتعرف عن </w:t>
      </w:r>
      <w:r w:rsidR="00E971B2" w:rsidRPr="008F17B9">
        <w:rPr>
          <w:rFonts w:asciiTheme="majorBidi" w:hAnsiTheme="majorBidi" w:cs="Arabic Transparent" w:hint="cs"/>
          <w:sz w:val="28"/>
          <w:szCs w:val="28"/>
          <w:rtl/>
        </w:rPr>
        <w:t>محددات ا</w:t>
      </w:r>
      <w:r w:rsidRPr="008F17B9">
        <w:rPr>
          <w:rFonts w:asciiTheme="majorBidi" w:hAnsiTheme="majorBidi" w:cs="Arabic Transparent"/>
          <w:sz w:val="28"/>
          <w:szCs w:val="28"/>
          <w:rtl/>
        </w:rPr>
        <w:t>لإبداع في عينة من المؤسسات الصناعية الصغيرة والمتوسطة بالجزائر وتحديداً في ولاية باتنة، ومدى انعكاس ذلك على مخرجات الإبداع المتمثلة في أنواعه (منتج وعملية إنتاجية). ويضاف إلى ذلك، محاولة معرفة تأثيرات خصائص المؤسسات محل الدراسة على هذه المخرجات. ولذا تتمحور مشكلة البحث في التساؤل الرئيسي التالي:</w:t>
      </w:r>
      <w:r w:rsidRPr="008F17B9">
        <w:rPr>
          <w:rFonts w:asciiTheme="majorBidi" w:hAnsiTheme="majorBidi" w:cs="Arabic Transparent"/>
          <w:sz w:val="28"/>
          <w:szCs w:val="28"/>
        </w:rPr>
        <w:t xml:space="preserve"> </w:t>
      </w:r>
      <w:r w:rsidRPr="008F17B9">
        <w:rPr>
          <w:rFonts w:asciiTheme="majorBidi" w:hAnsiTheme="majorBidi" w:cs="Arabic Transparent"/>
          <w:sz w:val="28"/>
          <w:szCs w:val="28"/>
          <w:rtl/>
        </w:rPr>
        <w:t xml:space="preserve"> ما</w:t>
      </w:r>
      <w:r w:rsidR="009418C6" w:rsidRPr="008F17B9">
        <w:rPr>
          <w:rFonts w:asciiTheme="majorBidi" w:hAnsiTheme="majorBidi" w:cs="Arabic Transparent" w:hint="cs"/>
          <w:sz w:val="28"/>
          <w:szCs w:val="28"/>
          <w:rtl/>
        </w:rPr>
        <w:t xml:space="preserve"> واقع</w:t>
      </w:r>
      <w:r w:rsidRPr="008F17B9">
        <w:rPr>
          <w:rFonts w:asciiTheme="majorBidi" w:hAnsiTheme="majorBidi" w:cs="Arabic Transparent"/>
          <w:sz w:val="28"/>
          <w:szCs w:val="28"/>
          <w:rtl/>
        </w:rPr>
        <w:t xml:space="preserve"> </w:t>
      </w:r>
      <w:r w:rsidR="00EC0F98" w:rsidRPr="008F17B9">
        <w:rPr>
          <w:rFonts w:asciiTheme="majorBidi" w:hAnsiTheme="majorBidi" w:cs="Arabic Transparent" w:hint="cs"/>
          <w:sz w:val="28"/>
          <w:szCs w:val="28"/>
          <w:rtl/>
        </w:rPr>
        <w:t>محددات</w:t>
      </w:r>
      <w:r w:rsidRPr="008F17B9">
        <w:rPr>
          <w:rFonts w:asciiTheme="majorBidi" w:hAnsiTheme="majorBidi" w:cs="Arabic Transparent"/>
          <w:sz w:val="28"/>
          <w:szCs w:val="28"/>
          <w:rtl/>
        </w:rPr>
        <w:t xml:space="preserve"> الإبداع في المؤسسات الجزائرية الصغيرة والمتوسطة؟ ولأجل معالجة وتحليل هذه المشكلة وبغية الوصول إلى فهم واضح، نقوم بطرح والإجابة على الأسئلة الفرعية التالية:</w:t>
      </w:r>
    </w:p>
    <w:p w:rsidR="002D67C2" w:rsidRPr="008F17B9" w:rsidRDefault="002D67C2" w:rsidP="00E05DA7">
      <w:pPr>
        <w:pStyle w:val="Paragraphedeliste"/>
        <w:numPr>
          <w:ilvl w:val="0"/>
          <w:numId w:val="8"/>
        </w:numPr>
        <w:bidi/>
        <w:spacing w:line="240" w:lineRule="auto"/>
        <w:jc w:val="both"/>
        <w:rPr>
          <w:rFonts w:asciiTheme="majorBidi" w:hAnsiTheme="majorBidi" w:cs="Arabic Transparent"/>
          <w:sz w:val="28"/>
          <w:szCs w:val="28"/>
          <w:rtl/>
        </w:rPr>
      </w:pPr>
      <w:r w:rsidRPr="008F17B9">
        <w:rPr>
          <w:rFonts w:asciiTheme="majorBidi" w:hAnsiTheme="majorBidi" w:cs="Arabic Transparent"/>
          <w:sz w:val="28"/>
          <w:szCs w:val="28"/>
          <w:rtl/>
        </w:rPr>
        <w:t xml:space="preserve">ما مدى توفر </w:t>
      </w:r>
      <w:r w:rsidR="00E971B2" w:rsidRPr="008F17B9">
        <w:rPr>
          <w:rFonts w:asciiTheme="majorBidi" w:hAnsiTheme="majorBidi" w:cs="Arabic Transparent" w:hint="cs"/>
          <w:sz w:val="28"/>
          <w:szCs w:val="28"/>
          <w:rtl/>
        </w:rPr>
        <w:t>محددات ا</w:t>
      </w:r>
      <w:r w:rsidRPr="008F17B9">
        <w:rPr>
          <w:rFonts w:asciiTheme="majorBidi" w:hAnsiTheme="majorBidi" w:cs="Arabic Transparent"/>
          <w:sz w:val="28"/>
          <w:szCs w:val="28"/>
          <w:rtl/>
        </w:rPr>
        <w:t>لإبداع والمتمثلة في: (</w:t>
      </w:r>
      <w:r w:rsidR="00EC3EB8" w:rsidRPr="008F17B9">
        <w:rPr>
          <w:rFonts w:asciiTheme="majorBidi" w:hAnsiTheme="majorBidi" w:cs="Arabic Transparent" w:hint="cs"/>
          <w:sz w:val="28"/>
          <w:szCs w:val="28"/>
          <w:rtl/>
        </w:rPr>
        <w:t>البحث والتطوير</w:t>
      </w:r>
      <w:r w:rsidRPr="008F17B9">
        <w:rPr>
          <w:rFonts w:asciiTheme="majorBidi" w:hAnsiTheme="majorBidi" w:cs="Arabic Transparent"/>
          <w:sz w:val="28"/>
          <w:szCs w:val="28"/>
          <w:rtl/>
        </w:rPr>
        <w:t>، مصدر التمويل،</w:t>
      </w:r>
      <w:r w:rsidR="00E05DA7">
        <w:rPr>
          <w:rFonts w:asciiTheme="majorBidi" w:hAnsiTheme="majorBidi" w:cs="Arabic Transparent"/>
          <w:sz w:val="28"/>
          <w:szCs w:val="28"/>
        </w:rPr>
        <w:t xml:space="preserve"> </w:t>
      </w:r>
      <w:r w:rsidR="00E05DA7">
        <w:rPr>
          <w:rFonts w:asciiTheme="majorBidi" w:hAnsiTheme="majorBidi" w:cs="Arabic Transparent" w:hint="cs"/>
          <w:sz w:val="28"/>
          <w:szCs w:val="28"/>
          <w:rtl/>
          <w:lang w:bidi="ar-DZ"/>
        </w:rPr>
        <w:t>شركاء التعاون</w:t>
      </w:r>
      <w:r w:rsidRPr="008F17B9">
        <w:rPr>
          <w:rFonts w:asciiTheme="majorBidi" w:hAnsiTheme="majorBidi" w:cs="Arabic Transparent"/>
          <w:sz w:val="28"/>
          <w:szCs w:val="28"/>
          <w:rtl/>
        </w:rPr>
        <w:t xml:space="preserve">) من وجهة نظر المدراء ورؤساء الأقسام في المؤسسات محل الدراسة؟ </w:t>
      </w:r>
    </w:p>
    <w:p w:rsidR="002D67C2" w:rsidRPr="008F17B9" w:rsidRDefault="002D67C2" w:rsidP="008F17B9">
      <w:pPr>
        <w:bidi/>
        <w:spacing w:line="240" w:lineRule="auto"/>
        <w:ind w:left="593"/>
        <w:jc w:val="both"/>
        <w:rPr>
          <w:rFonts w:asciiTheme="majorBidi" w:hAnsiTheme="majorBidi" w:cs="Arabic Transparent"/>
          <w:sz w:val="28"/>
          <w:szCs w:val="28"/>
          <w:rtl/>
        </w:rPr>
      </w:pPr>
      <w:r w:rsidRPr="008F17B9">
        <w:rPr>
          <w:rFonts w:asciiTheme="majorBidi" w:hAnsiTheme="majorBidi" w:cs="Arabic Transparent"/>
          <w:sz w:val="28"/>
          <w:szCs w:val="28"/>
          <w:rtl/>
        </w:rPr>
        <w:t>- ما آراء أفراد عينة البحث حول مستوى مخرجات الإبداع (منتج وعملية إنتاجية) في المؤسسات محل الدراسة؟</w:t>
      </w:r>
    </w:p>
    <w:p w:rsidR="002D67C2" w:rsidRPr="008F17B9" w:rsidRDefault="002D67C2" w:rsidP="008F17B9">
      <w:pPr>
        <w:bidi/>
        <w:spacing w:line="240" w:lineRule="auto"/>
        <w:jc w:val="both"/>
        <w:rPr>
          <w:rFonts w:asciiTheme="majorBidi" w:hAnsiTheme="majorBidi" w:cs="Arabic Transparent"/>
          <w:b/>
          <w:bCs/>
          <w:sz w:val="28"/>
          <w:szCs w:val="28"/>
          <w:u w:val="single"/>
          <w:rtl/>
        </w:rPr>
      </w:pPr>
      <w:r w:rsidRPr="008F17B9">
        <w:rPr>
          <w:rFonts w:asciiTheme="majorBidi" w:hAnsiTheme="majorBidi" w:cs="Arabic Transparent"/>
          <w:b/>
          <w:bCs/>
          <w:sz w:val="28"/>
          <w:szCs w:val="28"/>
          <w:rtl/>
        </w:rPr>
        <w:t>2- أهمية البحث</w:t>
      </w:r>
    </w:p>
    <w:p w:rsidR="00255139" w:rsidRPr="008F17B9" w:rsidRDefault="002D67C2" w:rsidP="008F17B9">
      <w:pPr>
        <w:bidi/>
        <w:spacing w:line="240" w:lineRule="auto"/>
        <w:jc w:val="both"/>
        <w:rPr>
          <w:rFonts w:asciiTheme="majorBidi" w:hAnsiTheme="majorBidi" w:cs="Arabic Transparent"/>
          <w:sz w:val="28"/>
          <w:szCs w:val="28"/>
          <w:rtl/>
          <w:lang w:bidi="ar-DZ"/>
        </w:rPr>
      </w:pPr>
      <w:r w:rsidRPr="008F17B9">
        <w:rPr>
          <w:rFonts w:asciiTheme="majorBidi" w:hAnsiTheme="majorBidi" w:cs="Arabic Transparent"/>
          <w:sz w:val="28"/>
          <w:szCs w:val="28"/>
          <w:rtl/>
        </w:rPr>
        <w:t xml:space="preserve">   </w:t>
      </w:r>
      <w:r w:rsidR="00255139" w:rsidRPr="008F17B9">
        <w:rPr>
          <w:rFonts w:asciiTheme="majorBidi" w:hAnsiTheme="majorBidi" w:cs="Arabic Transparent"/>
          <w:sz w:val="28"/>
          <w:szCs w:val="28"/>
          <w:rtl/>
          <w:lang w:bidi="ar-DZ"/>
        </w:rPr>
        <w:t>تكمن أهمية البحث في الموضوع الذي يعالجه، فهو يتناول أحد أهم المواضيع الاقتصادية المطروحة اليوم في على الساحة الاقتصادية والمتداولة بين الباحثين والمفكرين الاقتصاديين في مختلف الدول المتقدمة أو النامية منها، وخاصة في الوقت الراهن الذي يتسم بتغيرات جذرية تطرح العديد من التحديات والفرص، كان لها أثر واضح على أهمية ومكانة المؤسسات الصغيرة والمتوسطة في الحياة الاقتصادية والاجتماعية، وليست الجزائر بمنأى عن هذه التغيرات.</w:t>
      </w:r>
    </w:p>
    <w:p w:rsidR="002D67C2" w:rsidRPr="008F17B9" w:rsidRDefault="00255139" w:rsidP="008F17B9">
      <w:pPr>
        <w:bidi/>
        <w:spacing w:line="240" w:lineRule="auto"/>
        <w:jc w:val="both"/>
        <w:rPr>
          <w:rFonts w:asciiTheme="majorBidi" w:hAnsiTheme="majorBidi" w:cs="Arabic Transparent"/>
          <w:sz w:val="28"/>
          <w:szCs w:val="28"/>
          <w:rtl/>
        </w:rPr>
      </w:pPr>
      <w:r w:rsidRPr="008F17B9">
        <w:rPr>
          <w:rFonts w:cs="Arabic Transparent" w:hint="cs"/>
          <w:sz w:val="28"/>
          <w:szCs w:val="28"/>
          <w:rtl/>
          <w:lang w:bidi="ar-DZ"/>
        </w:rPr>
        <w:lastRenderedPageBreak/>
        <w:t xml:space="preserve"> </w:t>
      </w:r>
      <w:r w:rsidR="002D67C2" w:rsidRPr="008F17B9">
        <w:rPr>
          <w:rFonts w:asciiTheme="majorBidi" w:hAnsiTheme="majorBidi" w:cs="Arabic Transparent" w:hint="cs"/>
          <w:b/>
          <w:bCs/>
          <w:sz w:val="28"/>
          <w:szCs w:val="28"/>
          <w:rtl/>
        </w:rPr>
        <w:t>3</w:t>
      </w:r>
      <w:r w:rsidR="002D67C2" w:rsidRPr="008F17B9">
        <w:rPr>
          <w:rFonts w:asciiTheme="majorBidi" w:hAnsiTheme="majorBidi" w:cs="Arabic Transparent"/>
          <w:b/>
          <w:bCs/>
          <w:sz w:val="28"/>
          <w:szCs w:val="28"/>
          <w:rtl/>
        </w:rPr>
        <w:t xml:space="preserve">- أهداف البحث: </w:t>
      </w:r>
      <w:r w:rsidR="002D67C2" w:rsidRPr="008F17B9">
        <w:rPr>
          <w:rFonts w:asciiTheme="majorBidi" w:hAnsiTheme="majorBidi" w:cs="Arabic Transparent"/>
          <w:sz w:val="28"/>
          <w:szCs w:val="28"/>
          <w:rtl/>
        </w:rPr>
        <w:t>انطلاقا من تحديد طبيعة المشكلة، فإن البحث يستهدف من خلال شقيه النظري والميداني تحقيق الأهداف التالية:</w:t>
      </w:r>
    </w:p>
    <w:p w:rsidR="00B05694" w:rsidRDefault="00B05694" w:rsidP="00B05694">
      <w:pPr>
        <w:pStyle w:val="Paragraphedeliste"/>
        <w:numPr>
          <w:ilvl w:val="0"/>
          <w:numId w:val="24"/>
        </w:numPr>
        <w:bidi/>
        <w:spacing w:after="0" w:line="240" w:lineRule="auto"/>
        <w:jc w:val="both"/>
        <w:rPr>
          <w:rFonts w:asciiTheme="majorBidi" w:hAnsiTheme="majorBidi" w:cs="Arabic Transparent"/>
          <w:sz w:val="28"/>
          <w:szCs w:val="28"/>
        </w:rPr>
      </w:pPr>
      <w:r>
        <w:rPr>
          <w:rFonts w:asciiTheme="majorBidi" w:hAnsiTheme="majorBidi" w:cs="Arabic Transparent" w:hint="cs"/>
          <w:sz w:val="28"/>
          <w:szCs w:val="28"/>
          <w:rtl/>
        </w:rPr>
        <w:t>إبراز أهمية الإبداع ومكانته في مواجهة التحديات، المشاكل والعراقيل التي تواجهها المؤسسات الصغيرة والمتوسطة بالجزائر.</w:t>
      </w:r>
    </w:p>
    <w:p w:rsidR="00B05694" w:rsidRDefault="00B05694" w:rsidP="00B05694">
      <w:pPr>
        <w:pStyle w:val="Paragraphedeliste"/>
        <w:numPr>
          <w:ilvl w:val="0"/>
          <w:numId w:val="24"/>
        </w:numPr>
        <w:bidi/>
        <w:spacing w:after="0" w:line="240" w:lineRule="auto"/>
        <w:jc w:val="both"/>
        <w:rPr>
          <w:rFonts w:asciiTheme="majorBidi" w:hAnsiTheme="majorBidi" w:cs="Arabic Transparent"/>
          <w:sz w:val="28"/>
          <w:szCs w:val="28"/>
        </w:rPr>
      </w:pPr>
      <w:r>
        <w:rPr>
          <w:rFonts w:asciiTheme="majorBidi" w:hAnsiTheme="majorBidi" w:cs="Arabic Transparent" w:hint="cs"/>
          <w:sz w:val="28"/>
          <w:szCs w:val="28"/>
          <w:rtl/>
        </w:rPr>
        <w:t>تحديد مختلف الإمكانيات التي يجب تطويرها في المؤسسات الصغيرة والمتوسطة بالجزائر للوصول إلى تحقيق إبداعات.</w:t>
      </w:r>
    </w:p>
    <w:p w:rsidR="002D67C2" w:rsidRPr="008F17B9" w:rsidRDefault="002D67C2" w:rsidP="008F17B9">
      <w:pPr>
        <w:pStyle w:val="Paragraphedeliste"/>
        <w:numPr>
          <w:ilvl w:val="0"/>
          <w:numId w:val="5"/>
        </w:numPr>
        <w:autoSpaceDE w:val="0"/>
        <w:autoSpaceDN w:val="0"/>
        <w:bidi/>
        <w:adjustRightInd w:val="0"/>
        <w:spacing w:after="0" w:line="240" w:lineRule="auto"/>
        <w:ind w:left="0" w:firstLine="0"/>
        <w:jc w:val="both"/>
        <w:rPr>
          <w:rFonts w:asciiTheme="majorBidi" w:hAnsiTheme="majorBidi" w:cs="Arabic Transparent"/>
          <w:sz w:val="28"/>
          <w:szCs w:val="28"/>
          <w:rtl/>
        </w:rPr>
      </w:pPr>
      <w:r w:rsidRPr="008F17B9">
        <w:rPr>
          <w:rFonts w:asciiTheme="majorBidi" w:hAnsiTheme="majorBidi" w:cs="Arabic Transparent"/>
          <w:b/>
          <w:bCs/>
          <w:sz w:val="28"/>
          <w:szCs w:val="28"/>
          <w:rtl/>
        </w:rPr>
        <w:t xml:space="preserve">فرضيات البحث: </w:t>
      </w:r>
      <w:r w:rsidRPr="008F17B9">
        <w:rPr>
          <w:rFonts w:asciiTheme="majorBidi" w:hAnsiTheme="majorBidi" w:cs="Arabic Transparent"/>
          <w:sz w:val="28"/>
          <w:szCs w:val="28"/>
          <w:rtl/>
        </w:rPr>
        <w:t>على ضوء مشكلة البحث وأهدافه تم صياغة فروض البحث بهدف طرحها للمناقشة وأملا في تحقيقها ميدانيا، والتي يمكن عرضها على النحو التالي:</w:t>
      </w:r>
    </w:p>
    <w:p w:rsidR="002D67C2" w:rsidRPr="008F17B9" w:rsidRDefault="002D67C2" w:rsidP="00E05DA7">
      <w:pPr>
        <w:pStyle w:val="Paragraphedeliste"/>
        <w:bidi/>
        <w:spacing w:line="240" w:lineRule="auto"/>
        <w:ind w:left="643"/>
        <w:jc w:val="both"/>
        <w:rPr>
          <w:rFonts w:asciiTheme="majorBidi" w:hAnsiTheme="majorBidi" w:cs="Arabic Transparent"/>
          <w:sz w:val="28"/>
          <w:szCs w:val="28"/>
          <w:rtl/>
        </w:rPr>
      </w:pPr>
      <w:r w:rsidRPr="008F17B9">
        <w:rPr>
          <w:rFonts w:asciiTheme="majorBidi" w:hAnsiTheme="majorBidi" w:cs="Arabic Transparent"/>
          <w:b/>
          <w:bCs/>
          <w:sz w:val="28"/>
          <w:szCs w:val="28"/>
          <w:rtl/>
        </w:rPr>
        <w:t xml:space="preserve">الفرضية الأولى: </w:t>
      </w:r>
      <w:r w:rsidRPr="008F17B9">
        <w:rPr>
          <w:rFonts w:asciiTheme="majorBidi" w:hAnsiTheme="majorBidi" w:cs="Arabic Transparent"/>
          <w:sz w:val="28"/>
          <w:szCs w:val="28"/>
          <w:rtl/>
        </w:rPr>
        <w:t xml:space="preserve">هناك علاقة ايجابية ذات دلالة إحصائية بين </w:t>
      </w:r>
      <w:r w:rsidR="00E05DA7">
        <w:rPr>
          <w:rFonts w:asciiTheme="majorBidi" w:hAnsiTheme="majorBidi" w:cs="Arabic Transparent" w:hint="cs"/>
          <w:sz w:val="28"/>
          <w:szCs w:val="28"/>
          <w:rtl/>
        </w:rPr>
        <w:t>محددات الإبداع</w:t>
      </w:r>
      <w:r w:rsidRPr="008F17B9">
        <w:rPr>
          <w:rFonts w:asciiTheme="majorBidi" w:hAnsiTheme="majorBidi" w:cs="Arabic Transparent" w:hint="cs"/>
          <w:sz w:val="28"/>
          <w:szCs w:val="28"/>
          <w:rtl/>
        </w:rPr>
        <w:t xml:space="preserve"> بأبعاده المتمثلة في: (</w:t>
      </w:r>
      <w:r w:rsidR="0065014A" w:rsidRPr="008F17B9">
        <w:rPr>
          <w:rFonts w:asciiTheme="majorBidi" w:hAnsiTheme="majorBidi" w:cs="Arabic Transparent" w:hint="cs"/>
          <w:sz w:val="28"/>
          <w:szCs w:val="28"/>
          <w:rtl/>
        </w:rPr>
        <w:t>البحث والتطوير</w:t>
      </w:r>
      <w:r w:rsidRPr="008F17B9">
        <w:rPr>
          <w:rFonts w:asciiTheme="majorBidi" w:hAnsiTheme="majorBidi" w:cs="Arabic Transparent" w:hint="cs"/>
          <w:sz w:val="28"/>
          <w:szCs w:val="28"/>
          <w:rtl/>
        </w:rPr>
        <w:t>، مصدر التمويل</w:t>
      </w:r>
      <w:r w:rsidR="0065014A" w:rsidRPr="008F17B9">
        <w:rPr>
          <w:rFonts w:asciiTheme="majorBidi" w:hAnsiTheme="majorBidi" w:cs="Arabic Transparent" w:hint="cs"/>
          <w:sz w:val="28"/>
          <w:szCs w:val="28"/>
          <w:rtl/>
        </w:rPr>
        <w:t xml:space="preserve">، </w:t>
      </w:r>
      <w:r w:rsidR="00E05DA7">
        <w:rPr>
          <w:rFonts w:asciiTheme="majorBidi" w:hAnsiTheme="majorBidi" w:cs="Arabic Transparent" w:hint="cs"/>
          <w:sz w:val="28"/>
          <w:szCs w:val="28"/>
          <w:rtl/>
        </w:rPr>
        <w:t>شركاء التعاون</w:t>
      </w:r>
      <w:r w:rsidRPr="008F17B9">
        <w:rPr>
          <w:rFonts w:asciiTheme="majorBidi" w:hAnsiTheme="majorBidi" w:cs="Arabic Transparent" w:hint="cs"/>
          <w:sz w:val="28"/>
          <w:szCs w:val="28"/>
          <w:rtl/>
        </w:rPr>
        <w:t>)</w:t>
      </w:r>
      <w:r w:rsidRPr="008F17B9">
        <w:rPr>
          <w:rFonts w:asciiTheme="majorBidi" w:hAnsiTheme="majorBidi" w:cs="Arabic Transparent"/>
          <w:sz w:val="28"/>
          <w:szCs w:val="28"/>
          <w:rtl/>
        </w:rPr>
        <w:t xml:space="preserve"> </w:t>
      </w:r>
      <w:r w:rsidRPr="008F17B9">
        <w:rPr>
          <w:rFonts w:asciiTheme="majorBidi" w:hAnsiTheme="majorBidi" w:cs="Arabic Transparent" w:hint="cs"/>
          <w:sz w:val="28"/>
          <w:szCs w:val="28"/>
          <w:rtl/>
        </w:rPr>
        <w:t>وبين مستوى الإبداع بأنواعه (منتج وعملية إنتاجية).</w:t>
      </w:r>
    </w:p>
    <w:p w:rsidR="002D67C2" w:rsidRPr="008F17B9" w:rsidRDefault="002D67C2" w:rsidP="008F17B9">
      <w:pPr>
        <w:pStyle w:val="Paragraphedeliste"/>
        <w:bidi/>
        <w:spacing w:line="240" w:lineRule="auto"/>
        <w:ind w:left="643"/>
        <w:jc w:val="both"/>
        <w:rPr>
          <w:rFonts w:asciiTheme="majorBidi" w:hAnsiTheme="majorBidi" w:cs="Arabic Transparent"/>
          <w:sz w:val="28"/>
          <w:szCs w:val="28"/>
          <w:rtl/>
        </w:rPr>
      </w:pPr>
      <w:r w:rsidRPr="008F17B9">
        <w:rPr>
          <w:rFonts w:asciiTheme="majorBidi" w:hAnsiTheme="majorBidi" w:cs="Arabic Transparent"/>
          <w:b/>
          <w:bCs/>
          <w:sz w:val="28"/>
          <w:szCs w:val="28"/>
          <w:rtl/>
        </w:rPr>
        <w:t>الفرضية الثانية</w:t>
      </w:r>
      <w:r w:rsidRPr="008F17B9">
        <w:rPr>
          <w:rFonts w:asciiTheme="majorBidi" w:hAnsiTheme="majorBidi" w:cs="Arabic Transparent"/>
          <w:sz w:val="28"/>
          <w:szCs w:val="28"/>
          <w:rtl/>
        </w:rPr>
        <w:t xml:space="preserve">: هناك علاقة ايجابية ذات دلالة إحصائية بين </w:t>
      </w:r>
      <w:r w:rsidRPr="008F17B9">
        <w:rPr>
          <w:rFonts w:asciiTheme="majorBidi" w:hAnsiTheme="majorBidi" w:cs="Arabic Transparent" w:hint="cs"/>
          <w:sz w:val="28"/>
          <w:szCs w:val="28"/>
          <w:rtl/>
        </w:rPr>
        <w:t>خصائص الم</w:t>
      </w:r>
      <w:r w:rsidR="00A2439C" w:rsidRPr="008F17B9">
        <w:rPr>
          <w:rFonts w:asciiTheme="majorBidi" w:hAnsiTheme="majorBidi" w:cs="Arabic Transparent" w:hint="cs"/>
          <w:sz w:val="28"/>
          <w:szCs w:val="28"/>
          <w:rtl/>
        </w:rPr>
        <w:t xml:space="preserve">ؤسسات محل الدراسة المتمثلة في: </w:t>
      </w:r>
      <w:r w:rsidRPr="008F17B9">
        <w:rPr>
          <w:rFonts w:asciiTheme="majorBidi" w:hAnsiTheme="majorBidi" w:cs="Arabic Transparent" w:hint="cs"/>
          <w:sz w:val="28"/>
          <w:szCs w:val="28"/>
          <w:rtl/>
        </w:rPr>
        <w:t xml:space="preserve"> </w:t>
      </w:r>
      <w:r w:rsidR="00E05DA7">
        <w:rPr>
          <w:rFonts w:asciiTheme="majorBidi" w:hAnsiTheme="majorBidi" w:cs="Arabic Transparent" w:hint="cs"/>
          <w:sz w:val="28"/>
          <w:szCs w:val="28"/>
          <w:rtl/>
        </w:rPr>
        <w:t xml:space="preserve">العمر الزمني، </w:t>
      </w:r>
      <w:r w:rsidRPr="008F17B9">
        <w:rPr>
          <w:rFonts w:asciiTheme="majorBidi" w:hAnsiTheme="majorBidi" w:cs="Arabic Transparent" w:hint="cs"/>
          <w:sz w:val="28"/>
          <w:szCs w:val="28"/>
          <w:rtl/>
        </w:rPr>
        <w:t>القطاع الصناعي</w:t>
      </w:r>
      <w:r w:rsidR="00A2439C" w:rsidRPr="008F17B9">
        <w:rPr>
          <w:rFonts w:asciiTheme="majorBidi" w:hAnsiTheme="majorBidi" w:cs="Arabic Transparent" w:hint="cs"/>
          <w:sz w:val="28"/>
          <w:szCs w:val="28"/>
          <w:rtl/>
        </w:rPr>
        <w:t xml:space="preserve"> و</w:t>
      </w:r>
      <w:r w:rsidRPr="008F17B9">
        <w:rPr>
          <w:rFonts w:asciiTheme="majorBidi" w:hAnsiTheme="majorBidi" w:cs="Arabic Transparent" w:hint="cs"/>
          <w:sz w:val="28"/>
          <w:szCs w:val="28"/>
          <w:rtl/>
        </w:rPr>
        <w:t>عدد المنتجات (المحسنة والجديدة) وبين مستوى الإبداع بأنواعه (منتج وعملية إنتاجية).</w:t>
      </w:r>
    </w:p>
    <w:p w:rsidR="002D67C2" w:rsidRPr="008F17B9" w:rsidRDefault="002D67C2" w:rsidP="008F17B9">
      <w:pPr>
        <w:pStyle w:val="Paragraphedeliste"/>
        <w:numPr>
          <w:ilvl w:val="0"/>
          <w:numId w:val="5"/>
        </w:numPr>
        <w:bidi/>
        <w:spacing w:line="240" w:lineRule="auto"/>
        <w:ind w:left="26" w:firstLine="0"/>
        <w:jc w:val="both"/>
        <w:rPr>
          <w:rFonts w:asciiTheme="majorBidi" w:hAnsiTheme="majorBidi" w:cs="Arabic Transparent"/>
          <w:b/>
          <w:bCs/>
          <w:sz w:val="28"/>
          <w:szCs w:val="28"/>
          <w:rtl/>
        </w:rPr>
      </w:pPr>
      <w:r w:rsidRPr="008F17B9">
        <w:rPr>
          <w:rFonts w:asciiTheme="majorBidi" w:hAnsiTheme="majorBidi" w:cs="Arabic Transparent"/>
          <w:b/>
          <w:bCs/>
          <w:sz w:val="28"/>
          <w:szCs w:val="28"/>
          <w:rtl/>
        </w:rPr>
        <w:t>إجراءات الدراسة التطبيقية:</w:t>
      </w:r>
    </w:p>
    <w:p w:rsidR="002D67C2" w:rsidRPr="008F17B9" w:rsidRDefault="002D67C2" w:rsidP="00942540">
      <w:pPr>
        <w:pStyle w:val="Paragraphedeliste"/>
        <w:numPr>
          <w:ilvl w:val="0"/>
          <w:numId w:val="6"/>
        </w:numPr>
        <w:autoSpaceDE w:val="0"/>
        <w:autoSpaceDN w:val="0"/>
        <w:bidi/>
        <w:adjustRightInd w:val="0"/>
        <w:spacing w:after="0" w:line="240" w:lineRule="auto"/>
        <w:ind w:left="0" w:firstLine="0"/>
        <w:jc w:val="both"/>
        <w:rPr>
          <w:rFonts w:asciiTheme="majorBidi" w:hAnsiTheme="majorBidi" w:cs="Arabic Transparent"/>
          <w:sz w:val="28"/>
          <w:szCs w:val="28"/>
          <w:rtl/>
        </w:rPr>
      </w:pPr>
      <w:r w:rsidRPr="008F17B9">
        <w:rPr>
          <w:rFonts w:asciiTheme="majorBidi" w:hAnsiTheme="majorBidi" w:cs="Arabic Transparent"/>
          <w:b/>
          <w:bCs/>
          <w:sz w:val="28"/>
          <w:szCs w:val="28"/>
          <w:rtl/>
        </w:rPr>
        <w:t>مجتمع وعينة البحث:</w:t>
      </w:r>
      <w:r w:rsidRPr="008F17B9">
        <w:rPr>
          <w:rFonts w:asciiTheme="majorBidi" w:hAnsiTheme="majorBidi" w:cs="Arabic Transparent"/>
          <w:sz w:val="28"/>
          <w:szCs w:val="28"/>
          <w:rtl/>
        </w:rPr>
        <w:t xml:space="preserve"> يتكون مجتمع البحث من المؤسسات الصناعية الصغيرة والمتوسطة الحجم التي تزاول نشاطها بولاية باتنة، والتي تعمل في القطاعات التالية: (الغذائية، الكهربائية، مواد البناء، الأثاث، مواد البلاستيك، الدوائية، الورق) والبالغ عددها 22 مؤسسة، وقد تم توزيع الاستبيان على عينة قصدية شملت مدراء الإدارة العليا من المدراء العامون ومساعدوهم، ومدراء جميع الأنشطة الوظيفية في المؤسسات المبحوثة، ويرجع اختيار هذه الفئة لكونهم أصحاب القرار في رسم الاستراتيجيات والسياسات واختيار أسلوب الإدارة المتبع، بالإضافة إلى إطلاعهم ودرايتهم بالأمور الإدارية في المؤسسة، وتم توزيع 88 استبانة على أفرد عينة البحث، وتمكنت الباحثة من استعادة82 استبانة بمعدل استجابة بلغت 93.18</w:t>
      </w:r>
      <w:r w:rsidRPr="008F17B9">
        <w:rPr>
          <w:rFonts w:asciiTheme="majorBidi" w:hAnsiTheme="majorBidi" w:cs="Arabic Transparent"/>
          <w:sz w:val="28"/>
          <w:szCs w:val="28"/>
        </w:rPr>
        <w:t>%</w:t>
      </w:r>
      <w:r w:rsidRPr="008F17B9">
        <w:rPr>
          <w:rFonts w:asciiTheme="majorBidi" w:hAnsiTheme="majorBidi" w:cs="Arabic Transparent"/>
          <w:sz w:val="28"/>
          <w:szCs w:val="28"/>
          <w:rtl/>
        </w:rPr>
        <w:t>.</w:t>
      </w:r>
    </w:p>
    <w:p w:rsidR="002D67C2" w:rsidRPr="008F17B9" w:rsidRDefault="002D67C2" w:rsidP="00A14AF3">
      <w:pPr>
        <w:bidi/>
        <w:spacing w:line="240" w:lineRule="auto"/>
        <w:jc w:val="both"/>
        <w:rPr>
          <w:rFonts w:asciiTheme="majorBidi" w:hAnsiTheme="majorBidi" w:cs="Arabic Transparent"/>
          <w:sz w:val="28"/>
          <w:szCs w:val="28"/>
          <w:rtl/>
        </w:rPr>
      </w:pPr>
      <w:r w:rsidRPr="008F17B9">
        <w:rPr>
          <w:rFonts w:asciiTheme="majorBidi" w:hAnsiTheme="majorBidi" w:cs="Arabic Transparent" w:hint="cs"/>
          <w:b/>
          <w:bCs/>
          <w:sz w:val="28"/>
          <w:szCs w:val="28"/>
          <w:rtl/>
        </w:rPr>
        <w:t xml:space="preserve">ب- </w:t>
      </w:r>
      <w:r w:rsidRPr="008F17B9">
        <w:rPr>
          <w:rFonts w:asciiTheme="majorBidi" w:hAnsiTheme="majorBidi" w:cs="Arabic Transparent"/>
          <w:b/>
          <w:bCs/>
          <w:sz w:val="28"/>
          <w:szCs w:val="28"/>
          <w:rtl/>
        </w:rPr>
        <w:t>أداة جمع البيانات:</w:t>
      </w:r>
      <w:r w:rsidR="00942540">
        <w:rPr>
          <w:rFonts w:asciiTheme="majorBidi" w:hAnsiTheme="majorBidi" w:cs="Arabic Transparent" w:hint="cs"/>
          <w:b/>
          <w:bCs/>
          <w:sz w:val="28"/>
          <w:szCs w:val="28"/>
          <w:rtl/>
        </w:rPr>
        <w:t xml:space="preserve"> </w:t>
      </w:r>
      <w:r w:rsidRPr="008F17B9">
        <w:rPr>
          <w:rFonts w:asciiTheme="majorBidi" w:hAnsiTheme="majorBidi" w:cs="Arabic Transparent"/>
          <w:sz w:val="28"/>
          <w:szCs w:val="28"/>
          <w:rtl/>
        </w:rPr>
        <w:t xml:space="preserve">تم اعتماد استبانه أعدت خصيصا لذلك تتكون من ثلاثة محاور: </w:t>
      </w:r>
      <w:r w:rsidRPr="008F17B9">
        <w:rPr>
          <w:rFonts w:asciiTheme="majorBidi" w:hAnsiTheme="majorBidi" w:cs="Arabic Transparent" w:hint="cs"/>
          <w:sz w:val="28"/>
          <w:szCs w:val="28"/>
          <w:rtl/>
        </w:rPr>
        <w:t>ا</w:t>
      </w:r>
      <w:r w:rsidRPr="008F17B9">
        <w:rPr>
          <w:rFonts w:asciiTheme="majorBidi" w:hAnsiTheme="majorBidi" w:cs="Arabic Transparent"/>
          <w:sz w:val="28"/>
          <w:szCs w:val="28"/>
          <w:rtl/>
        </w:rPr>
        <w:t xml:space="preserve">لمحور الأول يحتوي على البيانات المتعلقة بخصائص المؤسسات محل الدراسة، والمحور الثاني يشتمل على متغيرات تتعلق </w:t>
      </w:r>
      <w:r w:rsidR="00D10E52" w:rsidRPr="008F17B9">
        <w:rPr>
          <w:rFonts w:asciiTheme="majorBidi" w:hAnsiTheme="majorBidi" w:cs="Arabic Transparent" w:hint="cs"/>
          <w:sz w:val="28"/>
          <w:szCs w:val="28"/>
          <w:rtl/>
        </w:rPr>
        <w:t>بمحددات</w:t>
      </w:r>
      <w:r w:rsidRPr="008F17B9">
        <w:rPr>
          <w:rFonts w:asciiTheme="majorBidi" w:hAnsiTheme="majorBidi" w:cs="Arabic Transparent"/>
          <w:sz w:val="28"/>
          <w:szCs w:val="28"/>
          <w:rtl/>
        </w:rPr>
        <w:t xml:space="preserve"> </w:t>
      </w:r>
      <w:r w:rsidR="00D10E52" w:rsidRPr="008F17B9">
        <w:rPr>
          <w:rFonts w:asciiTheme="majorBidi" w:hAnsiTheme="majorBidi" w:cs="Arabic Transparent" w:hint="cs"/>
          <w:sz w:val="28"/>
          <w:szCs w:val="28"/>
          <w:rtl/>
        </w:rPr>
        <w:t>ا</w:t>
      </w:r>
      <w:r w:rsidRPr="008F17B9">
        <w:rPr>
          <w:rFonts w:asciiTheme="majorBidi" w:hAnsiTheme="majorBidi" w:cs="Arabic Transparent"/>
          <w:sz w:val="28"/>
          <w:szCs w:val="28"/>
          <w:rtl/>
        </w:rPr>
        <w:t xml:space="preserve">لإبداع، أما المحور الثالث فقد خصص لمتغيرات مخرجات الإبداع (المتغير التابع). </w:t>
      </w:r>
    </w:p>
    <w:p w:rsidR="002D67C2" w:rsidRPr="008F17B9" w:rsidRDefault="002D67C2" w:rsidP="008F17B9">
      <w:pPr>
        <w:bidi/>
        <w:spacing w:line="240" w:lineRule="auto"/>
        <w:jc w:val="both"/>
        <w:rPr>
          <w:rFonts w:asciiTheme="majorBidi" w:hAnsiTheme="majorBidi" w:cs="Arabic Transparent"/>
          <w:sz w:val="28"/>
          <w:szCs w:val="28"/>
          <w:rtl/>
        </w:rPr>
      </w:pPr>
      <w:r w:rsidRPr="008F17B9">
        <w:rPr>
          <w:rFonts w:asciiTheme="majorBidi" w:hAnsiTheme="majorBidi" w:cs="Arabic Transparent" w:hint="cs"/>
          <w:b/>
          <w:bCs/>
          <w:sz w:val="28"/>
          <w:szCs w:val="28"/>
          <w:rtl/>
        </w:rPr>
        <w:t>ج-</w:t>
      </w:r>
      <w:r w:rsidRPr="008F17B9">
        <w:rPr>
          <w:rFonts w:asciiTheme="majorBidi" w:hAnsiTheme="majorBidi" w:cs="Arabic Transparent"/>
          <w:b/>
          <w:bCs/>
          <w:sz w:val="28"/>
          <w:szCs w:val="28"/>
          <w:rtl/>
        </w:rPr>
        <w:t xml:space="preserve"> الأساليب الإحصائية المستخدمة:</w:t>
      </w:r>
      <w:r w:rsidR="001F1E30">
        <w:rPr>
          <w:rFonts w:asciiTheme="majorBidi" w:hAnsiTheme="majorBidi" w:cs="Arabic Transparent" w:hint="cs"/>
          <w:b/>
          <w:bCs/>
          <w:sz w:val="28"/>
          <w:szCs w:val="28"/>
          <w:rtl/>
        </w:rPr>
        <w:t xml:space="preserve"> </w:t>
      </w:r>
      <w:r w:rsidRPr="008F17B9">
        <w:rPr>
          <w:rFonts w:asciiTheme="majorBidi" w:hAnsiTheme="majorBidi" w:cs="Arabic Transparent"/>
          <w:sz w:val="28"/>
          <w:szCs w:val="28"/>
          <w:rtl/>
        </w:rPr>
        <w:t xml:space="preserve">لتحقيق أهداف البحث وتحليل البيانات المجمعة تم استخدام برنامج الحزم الإحصائية للعلوم الاجتماعية </w:t>
      </w:r>
      <w:r w:rsidRPr="008F17B9">
        <w:rPr>
          <w:rFonts w:asciiTheme="majorBidi" w:hAnsiTheme="majorBidi" w:cs="Arabic Transparent"/>
          <w:sz w:val="28"/>
          <w:szCs w:val="28"/>
        </w:rPr>
        <w:t>SPSS. V. 17</w:t>
      </w:r>
      <w:r w:rsidRPr="008F17B9">
        <w:rPr>
          <w:rFonts w:asciiTheme="majorBidi" w:hAnsiTheme="majorBidi" w:cs="Arabic Transparent"/>
          <w:sz w:val="28"/>
          <w:szCs w:val="28"/>
          <w:rtl/>
        </w:rPr>
        <w:t xml:space="preserve"> من قبل الباحثة وقد تعرضت إلى النسب المئوية والتكرارات والأوساط الحسابية والانحرافات المعيارية وأسلوب الانحدار البسيط لاختبار أثر المتغيرات والأبعاد المستقلة على التابعة. </w:t>
      </w:r>
    </w:p>
    <w:p w:rsidR="005047E0" w:rsidRDefault="002D67C2" w:rsidP="005047E0">
      <w:pPr>
        <w:bidi/>
        <w:spacing w:line="240" w:lineRule="auto"/>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أولا: </w:t>
      </w:r>
      <w:r w:rsidRPr="00E106FA">
        <w:rPr>
          <w:rFonts w:asciiTheme="majorBidi" w:hAnsiTheme="majorBidi" w:cstheme="majorBidi"/>
          <w:b/>
          <w:bCs/>
          <w:sz w:val="32"/>
          <w:szCs w:val="32"/>
          <w:rtl/>
        </w:rPr>
        <w:t>الإطار النظري</w:t>
      </w:r>
      <w:r>
        <w:rPr>
          <w:rFonts w:asciiTheme="majorBidi" w:hAnsiTheme="majorBidi" w:cstheme="majorBidi" w:hint="cs"/>
          <w:b/>
          <w:bCs/>
          <w:sz w:val="32"/>
          <w:szCs w:val="32"/>
          <w:rtl/>
        </w:rPr>
        <w:t xml:space="preserve"> للدراس</w:t>
      </w:r>
      <w:r w:rsidR="005047E0">
        <w:rPr>
          <w:rFonts w:asciiTheme="majorBidi" w:hAnsiTheme="majorBidi" w:cstheme="majorBidi" w:hint="cs"/>
          <w:b/>
          <w:bCs/>
          <w:sz w:val="32"/>
          <w:szCs w:val="32"/>
          <w:rtl/>
        </w:rPr>
        <w:t>ة</w:t>
      </w:r>
    </w:p>
    <w:p w:rsidR="000B1056" w:rsidRPr="000F3578" w:rsidRDefault="000B1056" w:rsidP="000B1056">
      <w:pPr>
        <w:bidi/>
        <w:jc w:val="both"/>
        <w:rPr>
          <w:rFonts w:ascii="Times New Roman" w:hAnsi="Times New Roman" w:cs="Arabic Transparent"/>
          <w:b/>
          <w:bCs/>
          <w:sz w:val="28"/>
          <w:szCs w:val="28"/>
          <w:rtl/>
          <w:lang w:bidi="ar-DZ"/>
        </w:rPr>
      </w:pPr>
      <w:r>
        <w:rPr>
          <w:rFonts w:ascii="Times New Roman" w:hAnsi="Times New Roman" w:cs="Arabic Transparent" w:hint="cs"/>
          <w:b/>
          <w:bCs/>
          <w:sz w:val="28"/>
          <w:szCs w:val="28"/>
          <w:rtl/>
          <w:lang w:bidi="ar-DZ"/>
        </w:rPr>
        <w:t>1</w:t>
      </w:r>
      <w:r w:rsidRPr="000F3578">
        <w:rPr>
          <w:rFonts w:ascii="Times New Roman" w:hAnsi="Times New Roman" w:cs="Arabic Transparent"/>
          <w:b/>
          <w:bCs/>
          <w:sz w:val="28"/>
          <w:szCs w:val="28"/>
          <w:rtl/>
          <w:lang w:bidi="ar-DZ"/>
        </w:rPr>
        <w:t>: التعريف المعتمد للمؤسسات الصغيرة والمتوسطة في الجزائر</w:t>
      </w:r>
    </w:p>
    <w:p w:rsidR="000B1056" w:rsidRPr="000F3578" w:rsidRDefault="000B1056" w:rsidP="000B1056">
      <w:pPr>
        <w:bidi/>
        <w:jc w:val="both"/>
        <w:rPr>
          <w:rFonts w:ascii="Times New Roman" w:hAnsi="Times New Roman" w:cs="Arabic Transparent"/>
          <w:sz w:val="28"/>
          <w:szCs w:val="28"/>
          <w:rtl/>
          <w:lang w:bidi="ar-DZ"/>
        </w:rPr>
      </w:pPr>
      <w:r w:rsidRPr="000F3578">
        <w:rPr>
          <w:rFonts w:ascii="Times New Roman" w:hAnsi="Times New Roman" w:cs="Arabic Transparent"/>
          <w:sz w:val="28"/>
          <w:szCs w:val="28"/>
          <w:rtl/>
          <w:lang w:bidi="ar-DZ"/>
        </w:rPr>
        <w:tab/>
        <w:t>إن إيجاد تعريف موحد للمؤسسات الصغيرة والمتوسطة ليس سهل المنال، وذلك لأن تحديد هذا المفهوم يختلف من دولة إلى أخرى تبعا للتوجهات والإمكانات والظروف الاقتصادية والاجتماعية ودرجة النمو الاقتصادي وطبيعة الأنشطة الاقتصادية وتنوع فروعها</w:t>
      </w:r>
      <w:r w:rsidRPr="000F3578">
        <w:rPr>
          <w:rFonts w:ascii="Times New Roman" w:hAnsi="Times New Roman" w:cs="Arabic Transparent"/>
          <w:color w:val="FF0000"/>
          <w:sz w:val="28"/>
          <w:szCs w:val="28"/>
          <w:rtl/>
          <w:lang w:bidi="ar-DZ"/>
        </w:rPr>
        <w:t xml:space="preserve"> </w:t>
      </w:r>
      <w:r w:rsidRPr="000F3578">
        <w:rPr>
          <w:rFonts w:ascii="Times New Roman" w:hAnsi="Times New Roman" w:cs="Arabic Transparent"/>
          <w:sz w:val="28"/>
          <w:szCs w:val="28"/>
          <w:rtl/>
          <w:lang w:bidi="ar-DZ"/>
        </w:rPr>
        <w:t>وغيرها</w:t>
      </w:r>
      <w:r w:rsidRPr="000F3578">
        <w:rPr>
          <w:rFonts w:ascii="Times New Roman" w:hAnsi="Times New Roman" w:cs="Arabic Transparent" w:hint="cs"/>
          <w:sz w:val="28"/>
          <w:szCs w:val="28"/>
          <w:rtl/>
          <w:lang w:bidi="ar-DZ"/>
        </w:rPr>
        <w:t>.</w:t>
      </w:r>
      <w:r w:rsidRPr="000F3578">
        <w:rPr>
          <w:rStyle w:val="Appelnotedebasdep"/>
          <w:rFonts w:ascii="Times New Roman" w:hAnsi="Times New Roman" w:cs="Arabic Transparent"/>
          <w:sz w:val="28"/>
          <w:szCs w:val="28"/>
          <w:rtl/>
          <w:lang w:bidi="ar-DZ"/>
        </w:rPr>
        <w:footnoteReference w:id="2"/>
      </w:r>
      <w:r w:rsidRPr="000F3578">
        <w:rPr>
          <w:rFonts w:ascii="Times New Roman" w:hAnsi="Times New Roman" w:cs="Arabic Transparent"/>
          <w:sz w:val="28"/>
          <w:szCs w:val="28"/>
          <w:rtl/>
          <w:lang w:bidi="ar-DZ"/>
        </w:rPr>
        <w:tab/>
        <w:t>إلا أن المتفق عليه عند الباحثين الاقتصاديين هو وجود معيارين أساسيين يمكن الاعتماد عليه</w:t>
      </w:r>
      <w:r w:rsidRPr="000F3578">
        <w:rPr>
          <w:rFonts w:ascii="Times New Roman" w:hAnsi="Times New Roman" w:cs="Arabic Transparent" w:hint="cs"/>
          <w:sz w:val="28"/>
          <w:szCs w:val="28"/>
          <w:rtl/>
          <w:lang w:bidi="ar-DZ"/>
        </w:rPr>
        <w:t>م</w:t>
      </w:r>
      <w:r w:rsidRPr="000F3578">
        <w:rPr>
          <w:rFonts w:ascii="Times New Roman" w:hAnsi="Times New Roman" w:cs="Arabic Transparent"/>
          <w:sz w:val="28"/>
          <w:szCs w:val="28"/>
          <w:rtl/>
          <w:lang w:bidi="ar-DZ"/>
        </w:rPr>
        <w:t>ا للوصول إلى تعريف يميز المؤسسات الصغيرة والمتوسطة عن غيرها من المؤسسات. ويتعلق المعيار الأول بمجموعة المعايير الكمية التالية:</w:t>
      </w:r>
    </w:p>
    <w:p w:rsidR="000B1056" w:rsidRPr="000F3578" w:rsidRDefault="000B1056" w:rsidP="000B1056">
      <w:pPr>
        <w:bidi/>
        <w:jc w:val="both"/>
        <w:rPr>
          <w:rFonts w:ascii="Times New Roman" w:hAnsi="Times New Roman" w:cs="Arabic Transparent"/>
          <w:sz w:val="28"/>
          <w:szCs w:val="28"/>
          <w:rtl/>
          <w:lang w:bidi="ar-DZ"/>
        </w:rPr>
      </w:pPr>
      <w:r w:rsidRPr="000F3578">
        <w:rPr>
          <w:rFonts w:ascii="Times New Roman" w:hAnsi="Times New Roman" w:cs="Arabic Transparent"/>
          <w:sz w:val="28"/>
          <w:szCs w:val="28"/>
          <w:rtl/>
          <w:lang w:bidi="ar-DZ"/>
        </w:rPr>
        <w:t>- عدد العمال: يكون صغيرا في الغالب في المؤسسات الصغيرة والمتوسطة.</w:t>
      </w:r>
    </w:p>
    <w:p w:rsidR="000B1056" w:rsidRPr="000F3578" w:rsidRDefault="000B1056" w:rsidP="000B1056">
      <w:pPr>
        <w:bidi/>
        <w:jc w:val="both"/>
        <w:rPr>
          <w:rFonts w:ascii="Times New Roman" w:hAnsi="Times New Roman" w:cs="Arabic Transparent"/>
          <w:sz w:val="28"/>
          <w:szCs w:val="28"/>
          <w:rtl/>
          <w:lang w:bidi="ar-DZ"/>
        </w:rPr>
      </w:pPr>
      <w:r w:rsidRPr="000F3578">
        <w:rPr>
          <w:rFonts w:ascii="Times New Roman" w:hAnsi="Times New Roman" w:cs="Arabic Transparent"/>
          <w:sz w:val="28"/>
          <w:szCs w:val="28"/>
          <w:rtl/>
          <w:lang w:bidi="ar-DZ"/>
        </w:rPr>
        <w:t>- رقم الأعمال: يكون صغيرا مقارنة مع المؤسسات الكبيرة.</w:t>
      </w:r>
    </w:p>
    <w:p w:rsidR="000B1056" w:rsidRPr="000F3578" w:rsidRDefault="000B1056" w:rsidP="000B1056">
      <w:pPr>
        <w:bidi/>
        <w:jc w:val="both"/>
        <w:rPr>
          <w:rFonts w:ascii="Times New Roman" w:hAnsi="Times New Roman" w:cs="Arabic Transparent"/>
          <w:sz w:val="28"/>
          <w:szCs w:val="28"/>
          <w:rtl/>
          <w:lang w:bidi="ar-DZ"/>
        </w:rPr>
      </w:pPr>
      <w:r w:rsidRPr="000F3578">
        <w:rPr>
          <w:rFonts w:ascii="Times New Roman" w:hAnsi="Times New Roman" w:cs="Arabic Transparent"/>
          <w:sz w:val="28"/>
          <w:szCs w:val="28"/>
          <w:rtl/>
          <w:lang w:bidi="ar-DZ"/>
        </w:rPr>
        <w:lastRenderedPageBreak/>
        <w:t>- طبيعة رأس المال المستثمر: يكون ذا ملكية فردية أو جماعية ويتميز بالصغر على عكس المؤسسات الكبيرة التي تتطلب أموال ضخمة.</w:t>
      </w:r>
    </w:p>
    <w:p w:rsidR="000B1056" w:rsidRPr="000F3578" w:rsidRDefault="000B1056" w:rsidP="000B1056">
      <w:pPr>
        <w:bidi/>
        <w:jc w:val="both"/>
        <w:rPr>
          <w:rFonts w:ascii="Times New Roman" w:hAnsi="Times New Roman" w:cs="Arabic Transparent"/>
          <w:sz w:val="28"/>
          <w:szCs w:val="28"/>
          <w:rtl/>
          <w:lang w:bidi="ar-DZ"/>
        </w:rPr>
      </w:pPr>
      <w:r w:rsidRPr="000F3578">
        <w:rPr>
          <w:rFonts w:ascii="Times New Roman" w:hAnsi="Times New Roman" w:cs="Arabic Transparent" w:hint="cs"/>
          <w:sz w:val="28"/>
          <w:szCs w:val="28"/>
          <w:rtl/>
          <w:lang w:bidi="ar-DZ"/>
        </w:rPr>
        <w:t xml:space="preserve">- </w:t>
      </w:r>
      <w:r w:rsidRPr="000F3578">
        <w:rPr>
          <w:rFonts w:ascii="Times New Roman" w:hAnsi="Times New Roman" w:cs="Arabic Transparent"/>
          <w:sz w:val="28"/>
          <w:szCs w:val="28"/>
          <w:rtl/>
          <w:lang w:bidi="ar-DZ"/>
        </w:rPr>
        <w:t>حجم الإنتاج والطاقة المستعملة: اللذان يتصفان بالقلة في المؤسسات الصغيرة والمتوسطة</w:t>
      </w:r>
      <w:r w:rsidRPr="000F3578">
        <w:rPr>
          <w:rFonts w:ascii="Times New Roman" w:hAnsi="Times New Roman" w:cs="Arabic Transparent" w:hint="cs"/>
          <w:sz w:val="28"/>
          <w:szCs w:val="28"/>
          <w:rtl/>
          <w:lang w:bidi="ar-DZ"/>
        </w:rPr>
        <w:t>.</w:t>
      </w:r>
    </w:p>
    <w:p w:rsidR="000B1056" w:rsidRPr="000F3578" w:rsidRDefault="000B1056" w:rsidP="000B1056">
      <w:pPr>
        <w:bidi/>
        <w:ind w:firstLine="360"/>
        <w:jc w:val="both"/>
        <w:rPr>
          <w:rFonts w:ascii="Times New Roman" w:hAnsi="Times New Roman" w:cs="Arabic Transparent"/>
          <w:sz w:val="28"/>
          <w:szCs w:val="28"/>
          <w:lang w:bidi="ar-DZ"/>
        </w:rPr>
      </w:pPr>
      <w:r w:rsidRPr="000F3578">
        <w:rPr>
          <w:rFonts w:ascii="Times New Roman" w:hAnsi="Times New Roman" w:cs="Arabic Transparent"/>
          <w:sz w:val="28"/>
          <w:szCs w:val="28"/>
          <w:rtl/>
          <w:lang w:bidi="ar-DZ"/>
        </w:rPr>
        <w:t xml:space="preserve"> وهناك إلى جانب المعايير الكمية معايير نوعية يتم الاعتماد عليها في تحديد </w:t>
      </w:r>
      <w:r w:rsidRPr="000F3578">
        <w:rPr>
          <w:rFonts w:ascii="Times New Roman" w:hAnsi="Times New Roman" w:cs="Arabic Transparent" w:hint="cs"/>
          <w:sz w:val="28"/>
          <w:szCs w:val="28"/>
          <w:rtl/>
          <w:lang w:bidi="ar-DZ"/>
        </w:rPr>
        <w:t>مفهوم المؤسسات الصغيرة والمتوسطة</w:t>
      </w:r>
      <w:r w:rsidRPr="000F3578">
        <w:rPr>
          <w:rFonts w:ascii="Times New Roman" w:hAnsi="Times New Roman" w:cs="Arabic Transparent"/>
          <w:sz w:val="28"/>
          <w:szCs w:val="28"/>
          <w:rtl/>
          <w:lang w:bidi="ar-DZ"/>
        </w:rPr>
        <w:t xml:space="preserve">، والتي ترتكز على خصائص ومميزات </w:t>
      </w:r>
      <w:r w:rsidRPr="000F3578">
        <w:rPr>
          <w:rFonts w:ascii="Times New Roman" w:hAnsi="Times New Roman" w:cs="Arabic Transparent" w:hint="cs"/>
          <w:sz w:val="28"/>
          <w:szCs w:val="28"/>
          <w:rtl/>
          <w:lang w:bidi="ar-DZ"/>
        </w:rPr>
        <w:t xml:space="preserve">هذه الأخيرة، </w:t>
      </w:r>
      <w:r w:rsidRPr="000F3578">
        <w:rPr>
          <w:rFonts w:ascii="Times New Roman" w:hAnsi="Times New Roman" w:cs="Arabic Transparent"/>
          <w:sz w:val="28"/>
          <w:szCs w:val="28"/>
          <w:rtl/>
          <w:lang w:bidi="ar-DZ"/>
        </w:rPr>
        <w:t>ومنها:</w:t>
      </w:r>
      <w:r w:rsidRPr="000F3578">
        <w:rPr>
          <w:rFonts w:ascii="Times New Roman" w:hAnsi="Times New Roman" w:cs="Arabic Transparent"/>
          <w:sz w:val="28"/>
          <w:szCs w:val="28"/>
          <w:lang w:bidi="ar-DZ"/>
        </w:rPr>
        <w:t xml:space="preserve"> </w:t>
      </w:r>
      <w:r w:rsidRPr="000F3578">
        <w:rPr>
          <w:rStyle w:val="Appelnotedebasdep"/>
          <w:rFonts w:ascii="Times New Roman" w:hAnsi="Times New Roman" w:cs="Arabic Transparent"/>
          <w:sz w:val="28"/>
          <w:szCs w:val="28"/>
          <w:rtl/>
          <w:lang w:bidi="ar-DZ"/>
        </w:rPr>
        <w:footnoteReference w:id="3"/>
      </w:r>
      <w:r w:rsidRPr="000F3578">
        <w:rPr>
          <w:rFonts w:ascii="Times New Roman" w:hAnsi="Times New Roman" w:cs="Arabic Transparent"/>
          <w:sz w:val="28"/>
          <w:szCs w:val="28"/>
          <w:rtl/>
          <w:lang w:bidi="ar-DZ"/>
        </w:rPr>
        <w:t>المسؤولية والملكية،</w:t>
      </w:r>
      <w:r w:rsidRPr="000F3578">
        <w:rPr>
          <w:rFonts w:ascii="Times New Roman" w:hAnsi="Times New Roman" w:cs="Arabic Transparent"/>
          <w:sz w:val="28"/>
          <w:szCs w:val="28"/>
          <w:lang w:bidi="ar-DZ"/>
        </w:rPr>
        <w:t xml:space="preserve"> </w:t>
      </w:r>
      <w:r w:rsidRPr="000F3578">
        <w:rPr>
          <w:rFonts w:ascii="Times New Roman" w:hAnsi="Times New Roman" w:cs="Arabic Transparent"/>
          <w:sz w:val="28"/>
          <w:szCs w:val="28"/>
          <w:rtl/>
          <w:lang w:bidi="ar-DZ"/>
        </w:rPr>
        <w:t>محدودية السوق،</w:t>
      </w:r>
      <w:r w:rsidRPr="000F3578">
        <w:rPr>
          <w:rFonts w:ascii="Times New Roman" w:hAnsi="Times New Roman" w:cs="Arabic Transparent"/>
          <w:sz w:val="28"/>
          <w:szCs w:val="28"/>
          <w:lang w:bidi="ar-DZ"/>
        </w:rPr>
        <w:t xml:space="preserve"> </w:t>
      </w:r>
      <w:r w:rsidRPr="000F3578">
        <w:rPr>
          <w:rFonts w:ascii="Times New Roman" w:hAnsi="Times New Roman" w:cs="Arabic Transparent"/>
          <w:sz w:val="28"/>
          <w:szCs w:val="28"/>
          <w:rtl/>
          <w:lang w:bidi="ar-DZ"/>
        </w:rPr>
        <w:t>طبيعة النشاط.</w:t>
      </w:r>
    </w:p>
    <w:p w:rsidR="000B1056" w:rsidRPr="000F3578" w:rsidRDefault="000B1056" w:rsidP="000B1056">
      <w:pPr>
        <w:bidi/>
        <w:ind w:left="-1" w:firstLine="708"/>
        <w:jc w:val="both"/>
        <w:rPr>
          <w:rFonts w:ascii="Times New Roman" w:hAnsi="Times New Roman" w:cs="Arabic Transparent"/>
          <w:sz w:val="28"/>
          <w:szCs w:val="28"/>
          <w:rtl/>
          <w:lang w:bidi="ar-DZ"/>
        </w:rPr>
      </w:pPr>
      <w:r w:rsidRPr="000F3578">
        <w:rPr>
          <w:rFonts w:ascii="Times New Roman" w:hAnsi="Times New Roman" w:cs="Arabic Transparent"/>
          <w:sz w:val="28"/>
          <w:szCs w:val="28"/>
          <w:rtl/>
          <w:lang w:bidi="ar-DZ"/>
        </w:rPr>
        <w:t>ونشير هنا إلى أننا سنكتفي بعرض تعريف المؤسسات الصغيرة والمتوسطة المعتمد في الجزائر دون غيرها من الدول التزاما منا بحدود الدراسة.</w:t>
      </w:r>
      <w:r>
        <w:rPr>
          <w:rFonts w:ascii="Times New Roman" w:hAnsi="Times New Roman" w:cs="Arabic Transparent" w:hint="cs"/>
          <w:sz w:val="28"/>
          <w:szCs w:val="28"/>
          <w:rtl/>
          <w:lang w:bidi="ar-DZ"/>
        </w:rPr>
        <w:t xml:space="preserve"> </w:t>
      </w:r>
      <w:r w:rsidRPr="000F3578">
        <w:rPr>
          <w:rFonts w:ascii="Times New Roman" w:hAnsi="Times New Roman" w:cs="Arabic Transparent"/>
          <w:sz w:val="28"/>
          <w:szCs w:val="28"/>
          <w:rtl/>
          <w:lang w:bidi="ar-DZ"/>
        </w:rPr>
        <w:t>لقد حدد القانون التوجيهي رقم 01-18 المتعلق بترقية المؤسسات الصغيرة والمتوسطة الصادر في 12 ديسمبر 2001 عن وزارة المؤسسات الصغيرة والمتوسطة  مفهوم المؤسسات الصغيرة والمتوسطة والذي يكرس التعريف الذي حدده الاتحاد الأوروبي</w:t>
      </w:r>
      <w:r w:rsidRPr="000F3578">
        <w:rPr>
          <w:rFonts w:ascii="Times New Roman" w:hAnsi="Times New Roman" w:cs="Arabic Transparent" w:hint="cs"/>
          <w:sz w:val="28"/>
          <w:szCs w:val="28"/>
          <w:rtl/>
          <w:lang w:bidi="ar-DZ"/>
        </w:rPr>
        <w:t>؛</w:t>
      </w:r>
      <w:r w:rsidRPr="000F3578">
        <w:rPr>
          <w:rFonts w:ascii="Times New Roman" w:hAnsi="Times New Roman" w:cs="Arabic Transparent"/>
          <w:sz w:val="28"/>
          <w:szCs w:val="28"/>
          <w:rtl/>
          <w:lang w:bidi="ar-DZ"/>
        </w:rPr>
        <w:t xml:space="preserve"> والذي يرتكز على ثلاث معايير هي: عدد العمال المستخدمين</w:t>
      </w:r>
      <w:r w:rsidRPr="000F3578">
        <w:rPr>
          <w:rFonts w:ascii="Times New Roman" w:hAnsi="Times New Roman" w:cs="Arabic Transparent" w:hint="cs"/>
          <w:sz w:val="28"/>
          <w:szCs w:val="28"/>
          <w:rtl/>
          <w:lang w:bidi="ar-DZ"/>
        </w:rPr>
        <w:t>،</w:t>
      </w:r>
      <w:r w:rsidRPr="000F3578">
        <w:rPr>
          <w:rFonts w:ascii="Times New Roman" w:hAnsi="Times New Roman" w:cs="Arabic Transparent"/>
          <w:sz w:val="28"/>
          <w:szCs w:val="28"/>
          <w:rtl/>
          <w:lang w:bidi="ar-DZ"/>
        </w:rPr>
        <w:t xml:space="preserve"> رقم الأعمال السنوي، </w:t>
      </w:r>
      <w:r w:rsidRPr="000F3578">
        <w:rPr>
          <w:rFonts w:ascii="Times New Roman" w:hAnsi="Times New Roman" w:cs="Arabic Transparent" w:hint="cs"/>
          <w:sz w:val="28"/>
          <w:szCs w:val="28"/>
          <w:rtl/>
          <w:lang w:bidi="ar-DZ"/>
        </w:rPr>
        <w:t>و</w:t>
      </w:r>
      <w:r w:rsidRPr="000F3578">
        <w:rPr>
          <w:rFonts w:ascii="Times New Roman" w:hAnsi="Times New Roman" w:cs="Arabic Transparent"/>
          <w:sz w:val="28"/>
          <w:szCs w:val="28"/>
          <w:rtl/>
          <w:lang w:bidi="ar-DZ"/>
        </w:rPr>
        <w:t>الحصيلة السنوية المحققة</w:t>
      </w:r>
      <w:r w:rsidRPr="000F3578">
        <w:rPr>
          <w:rFonts w:ascii="Times New Roman" w:hAnsi="Times New Roman" w:cs="Arabic Transparent" w:hint="cs"/>
          <w:sz w:val="28"/>
          <w:szCs w:val="28"/>
          <w:rtl/>
          <w:lang w:bidi="ar-DZ"/>
        </w:rPr>
        <w:t>.</w:t>
      </w:r>
      <w:r w:rsidRPr="000F3578">
        <w:rPr>
          <w:rStyle w:val="Appelnotedebasdep"/>
          <w:rFonts w:ascii="Times New Roman" w:hAnsi="Times New Roman" w:cs="Arabic Transparent"/>
          <w:sz w:val="28"/>
          <w:szCs w:val="28"/>
          <w:rtl/>
          <w:lang w:bidi="ar-DZ"/>
        </w:rPr>
        <w:footnoteReference w:id="4"/>
      </w:r>
    </w:p>
    <w:p w:rsidR="000B1056" w:rsidRDefault="000B1056" w:rsidP="000B1056">
      <w:pPr>
        <w:bidi/>
        <w:ind w:left="-1" w:firstLine="709"/>
        <w:jc w:val="both"/>
        <w:rPr>
          <w:rFonts w:ascii="Times New Roman" w:hAnsi="Times New Roman" w:cs="Arabic Transparent"/>
          <w:sz w:val="28"/>
          <w:szCs w:val="28"/>
          <w:rtl/>
          <w:lang w:bidi="ar-DZ"/>
        </w:rPr>
      </w:pPr>
      <w:r w:rsidRPr="000F3578">
        <w:rPr>
          <w:rFonts w:ascii="Times New Roman" w:hAnsi="Times New Roman" w:cs="Arabic Transparent"/>
          <w:sz w:val="28"/>
          <w:szCs w:val="28"/>
          <w:rtl/>
          <w:lang w:bidi="ar-DZ"/>
        </w:rPr>
        <w:t>وبذلك تعرف المؤسسات الصغيرة والمتوسطة في الجزائر بأنها: تلك المؤسسات التي تستخدم من 01 إلى 250 عاملا ولا يتجاوز رقم أعمالها 02 مليار دج أو لا يتعدى إجمالي حصيلتها السنوية 500 مليون دج، وهي تحترم معايير الاستقلالية.</w:t>
      </w:r>
      <w:r w:rsidRPr="000F3578">
        <w:rPr>
          <w:rFonts w:ascii="Times New Roman" w:hAnsi="Times New Roman" w:cs="Arabic Transparent" w:hint="cs"/>
          <w:sz w:val="28"/>
          <w:szCs w:val="28"/>
          <w:rtl/>
          <w:lang w:bidi="ar-DZ"/>
        </w:rPr>
        <w:t xml:space="preserve"> </w:t>
      </w:r>
      <w:r w:rsidRPr="000F3578">
        <w:rPr>
          <w:rFonts w:ascii="Times New Roman" w:hAnsi="Times New Roman" w:cs="Arabic Transparent"/>
          <w:sz w:val="28"/>
          <w:szCs w:val="28"/>
          <w:rtl/>
          <w:lang w:bidi="ar-DZ"/>
        </w:rPr>
        <w:t xml:space="preserve">ويبين الجدول </w:t>
      </w:r>
      <w:r>
        <w:rPr>
          <w:rFonts w:ascii="Times New Roman" w:hAnsi="Times New Roman" w:cs="Arabic Transparent" w:hint="cs"/>
          <w:sz w:val="28"/>
          <w:szCs w:val="28"/>
          <w:rtl/>
          <w:lang w:bidi="ar-DZ"/>
        </w:rPr>
        <w:t>رقم 1</w:t>
      </w:r>
      <w:r w:rsidRPr="000F3578">
        <w:rPr>
          <w:rFonts w:ascii="Times New Roman" w:hAnsi="Times New Roman" w:cs="Arabic Transparent"/>
          <w:sz w:val="28"/>
          <w:szCs w:val="28"/>
          <w:rtl/>
          <w:lang w:bidi="ar-DZ"/>
        </w:rPr>
        <w:t xml:space="preserve"> تحديد مفهوم المؤسسات الصغيرة والمتوسطة حسب المعايير المعتمدة:</w:t>
      </w:r>
    </w:p>
    <w:p w:rsidR="000B1056" w:rsidRPr="000F3578" w:rsidRDefault="000B1056" w:rsidP="000B1056">
      <w:pPr>
        <w:bidi/>
        <w:ind w:left="-1"/>
        <w:jc w:val="center"/>
        <w:rPr>
          <w:rFonts w:ascii="Times New Roman" w:hAnsi="Times New Roman" w:cs="Arabic Transparent"/>
          <w:b/>
          <w:bCs/>
          <w:sz w:val="28"/>
          <w:szCs w:val="28"/>
          <w:rtl/>
          <w:lang w:bidi="ar-DZ"/>
        </w:rPr>
      </w:pPr>
      <w:r>
        <w:rPr>
          <w:rFonts w:ascii="Times New Roman" w:hAnsi="Times New Roman" w:cs="Arabic Transparent" w:hint="cs"/>
          <w:b/>
          <w:bCs/>
          <w:sz w:val="28"/>
          <w:szCs w:val="28"/>
          <w:rtl/>
          <w:lang w:bidi="ar-DZ"/>
        </w:rPr>
        <w:t>الجدول</w:t>
      </w:r>
      <w:r w:rsidRPr="000F3578">
        <w:rPr>
          <w:rFonts w:ascii="Times New Roman" w:hAnsi="Times New Roman" w:cs="Arabic Transparent" w:hint="cs"/>
          <w:b/>
          <w:bCs/>
          <w:sz w:val="28"/>
          <w:szCs w:val="28"/>
          <w:rtl/>
          <w:lang w:bidi="ar-DZ"/>
        </w:rPr>
        <w:t xml:space="preserve"> رقم </w:t>
      </w:r>
      <w:r>
        <w:rPr>
          <w:rFonts w:ascii="Times New Roman" w:hAnsi="Times New Roman" w:cs="Arabic Transparent" w:hint="cs"/>
          <w:b/>
          <w:bCs/>
          <w:sz w:val="28"/>
          <w:szCs w:val="28"/>
          <w:rtl/>
          <w:lang w:bidi="ar-DZ"/>
        </w:rPr>
        <w:t>01</w:t>
      </w:r>
      <w:r w:rsidRPr="000F3578">
        <w:rPr>
          <w:rFonts w:ascii="Times New Roman" w:hAnsi="Times New Roman" w:cs="Arabic Transparent" w:hint="cs"/>
          <w:b/>
          <w:bCs/>
          <w:sz w:val="28"/>
          <w:szCs w:val="28"/>
          <w:rtl/>
          <w:lang w:bidi="ar-DZ"/>
        </w:rPr>
        <w:t xml:space="preserve">: </w:t>
      </w:r>
      <w:r w:rsidRPr="000F3578">
        <w:rPr>
          <w:rFonts w:ascii="Times New Roman" w:hAnsi="Times New Roman" w:cs="Arabic Transparent"/>
          <w:b/>
          <w:bCs/>
          <w:sz w:val="28"/>
          <w:szCs w:val="28"/>
          <w:rtl/>
          <w:lang w:bidi="ar-DZ"/>
        </w:rPr>
        <w:t>مفهوم المؤسسات الصغيرة والمتوسطة</w:t>
      </w:r>
      <w:r w:rsidRPr="000F3578">
        <w:rPr>
          <w:rFonts w:ascii="Times New Roman" w:hAnsi="Times New Roman" w:cs="Arabic Transparent" w:hint="cs"/>
          <w:b/>
          <w:bCs/>
          <w:sz w:val="28"/>
          <w:szCs w:val="28"/>
          <w:rtl/>
          <w:lang w:bidi="ar-DZ"/>
        </w:rPr>
        <w:t>.</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73"/>
        <w:gridCol w:w="1866"/>
        <w:gridCol w:w="1986"/>
        <w:gridCol w:w="3051"/>
      </w:tblGrid>
      <w:tr w:rsidR="000B1056" w:rsidRPr="000F3578" w:rsidTr="006958B7">
        <w:trPr>
          <w:jc w:val="center"/>
        </w:trPr>
        <w:tc>
          <w:tcPr>
            <w:tcW w:w="0" w:type="auto"/>
          </w:tcPr>
          <w:p w:rsidR="000B1056" w:rsidRPr="000F3578" w:rsidRDefault="000B1056" w:rsidP="006958B7">
            <w:pPr>
              <w:bidi/>
              <w:spacing w:line="300" w:lineRule="exact"/>
              <w:rPr>
                <w:rFonts w:ascii="Times New Roman" w:hAnsi="Times New Roman" w:cs="Arabic Transparent"/>
                <w:b/>
                <w:bCs/>
                <w:sz w:val="24"/>
                <w:szCs w:val="24"/>
                <w:rtl/>
                <w:lang w:bidi="ar-DZ"/>
              </w:rPr>
            </w:pPr>
            <w:r w:rsidRPr="000F3578">
              <w:rPr>
                <w:rFonts w:ascii="Times New Roman" w:hAnsi="Times New Roman" w:cs="Arabic Transparent"/>
                <w:b/>
                <w:bCs/>
                <w:sz w:val="24"/>
                <w:szCs w:val="24"/>
                <w:rtl/>
                <w:lang w:bidi="ar-DZ"/>
              </w:rPr>
              <w:t>المعيار/الحجم</w:t>
            </w:r>
          </w:p>
        </w:tc>
        <w:tc>
          <w:tcPr>
            <w:tcW w:w="0" w:type="auto"/>
          </w:tcPr>
          <w:p w:rsidR="000B1056" w:rsidRPr="000F3578" w:rsidRDefault="000B1056" w:rsidP="006958B7">
            <w:pPr>
              <w:bidi/>
              <w:spacing w:line="300" w:lineRule="exact"/>
              <w:rPr>
                <w:rFonts w:ascii="Times New Roman" w:hAnsi="Times New Roman" w:cs="Arabic Transparent"/>
                <w:b/>
                <w:bCs/>
                <w:sz w:val="24"/>
                <w:szCs w:val="24"/>
                <w:rtl/>
                <w:lang w:bidi="ar-DZ"/>
              </w:rPr>
            </w:pPr>
            <w:r w:rsidRPr="000F3578">
              <w:rPr>
                <w:rFonts w:ascii="Times New Roman" w:hAnsi="Times New Roman" w:cs="Arabic Transparent"/>
                <w:b/>
                <w:bCs/>
                <w:sz w:val="24"/>
                <w:szCs w:val="24"/>
                <w:rtl/>
                <w:lang w:bidi="ar-DZ"/>
              </w:rPr>
              <w:t>المصغرة</w:t>
            </w:r>
          </w:p>
        </w:tc>
        <w:tc>
          <w:tcPr>
            <w:tcW w:w="0" w:type="auto"/>
          </w:tcPr>
          <w:p w:rsidR="000B1056" w:rsidRPr="000F3578" w:rsidRDefault="000B1056" w:rsidP="006958B7">
            <w:pPr>
              <w:bidi/>
              <w:spacing w:line="300" w:lineRule="exact"/>
              <w:rPr>
                <w:rFonts w:ascii="Times New Roman" w:hAnsi="Times New Roman" w:cs="Arabic Transparent"/>
                <w:b/>
                <w:bCs/>
                <w:sz w:val="24"/>
                <w:szCs w:val="24"/>
                <w:rtl/>
                <w:lang w:bidi="ar-DZ"/>
              </w:rPr>
            </w:pPr>
            <w:r w:rsidRPr="000F3578">
              <w:rPr>
                <w:rFonts w:ascii="Times New Roman" w:hAnsi="Times New Roman" w:cs="Arabic Transparent"/>
                <w:b/>
                <w:bCs/>
                <w:sz w:val="24"/>
                <w:szCs w:val="24"/>
                <w:rtl/>
                <w:lang w:bidi="ar-DZ"/>
              </w:rPr>
              <w:t>الصغيرة</w:t>
            </w:r>
          </w:p>
        </w:tc>
        <w:tc>
          <w:tcPr>
            <w:tcW w:w="0" w:type="auto"/>
          </w:tcPr>
          <w:p w:rsidR="000B1056" w:rsidRPr="000F3578" w:rsidRDefault="000B1056" w:rsidP="006958B7">
            <w:pPr>
              <w:bidi/>
              <w:spacing w:line="300" w:lineRule="exact"/>
              <w:rPr>
                <w:rFonts w:ascii="Times New Roman" w:hAnsi="Times New Roman" w:cs="Arabic Transparent"/>
                <w:b/>
                <w:bCs/>
                <w:sz w:val="24"/>
                <w:szCs w:val="24"/>
                <w:rtl/>
                <w:lang w:bidi="ar-DZ"/>
              </w:rPr>
            </w:pPr>
            <w:r w:rsidRPr="000F3578">
              <w:rPr>
                <w:rFonts w:ascii="Times New Roman" w:hAnsi="Times New Roman" w:cs="Arabic Transparent"/>
                <w:b/>
                <w:bCs/>
                <w:sz w:val="24"/>
                <w:szCs w:val="24"/>
                <w:rtl/>
                <w:lang w:bidi="ar-DZ"/>
              </w:rPr>
              <w:t>المتوسطة</w:t>
            </w:r>
          </w:p>
        </w:tc>
      </w:tr>
      <w:tr w:rsidR="000B1056" w:rsidRPr="000F3578" w:rsidTr="006958B7">
        <w:trPr>
          <w:jc w:val="center"/>
        </w:trPr>
        <w:tc>
          <w:tcPr>
            <w:tcW w:w="0" w:type="auto"/>
          </w:tcPr>
          <w:p w:rsidR="000B1056" w:rsidRPr="000F3578" w:rsidRDefault="000B1056" w:rsidP="006958B7">
            <w:pPr>
              <w:bidi/>
              <w:spacing w:line="300" w:lineRule="exact"/>
              <w:rPr>
                <w:rFonts w:ascii="Times New Roman" w:hAnsi="Times New Roman" w:cs="Arabic Transparent"/>
                <w:b/>
                <w:bCs/>
                <w:sz w:val="24"/>
                <w:szCs w:val="24"/>
                <w:rtl/>
                <w:lang w:bidi="ar-DZ"/>
              </w:rPr>
            </w:pPr>
            <w:r w:rsidRPr="000F3578">
              <w:rPr>
                <w:rFonts w:ascii="Times New Roman" w:hAnsi="Times New Roman" w:cs="Arabic Transparent"/>
                <w:b/>
                <w:bCs/>
                <w:sz w:val="24"/>
                <w:szCs w:val="24"/>
                <w:rtl/>
                <w:lang w:bidi="ar-DZ"/>
              </w:rPr>
              <w:t>عدد العمال</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01-09</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10-49</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50-250</w:t>
            </w:r>
          </w:p>
        </w:tc>
      </w:tr>
      <w:tr w:rsidR="000B1056" w:rsidRPr="000F3578" w:rsidTr="006958B7">
        <w:trPr>
          <w:jc w:val="center"/>
        </w:trPr>
        <w:tc>
          <w:tcPr>
            <w:tcW w:w="0" w:type="auto"/>
          </w:tcPr>
          <w:p w:rsidR="000B1056" w:rsidRPr="000F3578" w:rsidRDefault="000B1056" w:rsidP="006958B7">
            <w:pPr>
              <w:bidi/>
              <w:spacing w:line="300" w:lineRule="exact"/>
              <w:rPr>
                <w:rFonts w:ascii="Times New Roman" w:hAnsi="Times New Roman" w:cs="Arabic Transparent"/>
                <w:b/>
                <w:bCs/>
                <w:sz w:val="24"/>
                <w:szCs w:val="24"/>
                <w:rtl/>
                <w:lang w:bidi="ar-DZ"/>
              </w:rPr>
            </w:pPr>
            <w:r w:rsidRPr="000F3578">
              <w:rPr>
                <w:rFonts w:ascii="Times New Roman" w:hAnsi="Times New Roman" w:cs="Arabic Transparent"/>
                <w:b/>
                <w:bCs/>
                <w:sz w:val="24"/>
                <w:szCs w:val="24"/>
                <w:rtl/>
                <w:lang w:bidi="ar-DZ"/>
              </w:rPr>
              <w:t>رقم الأعمال السنوي</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أقل من 20مليون دج</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أقل من 200 مليون دج</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من 200 مليون دج إلى 02 مليار دج</w:t>
            </w:r>
          </w:p>
        </w:tc>
      </w:tr>
      <w:tr w:rsidR="000B1056" w:rsidRPr="000F3578" w:rsidTr="006958B7">
        <w:trPr>
          <w:jc w:val="center"/>
        </w:trPr>
        <w:tc>
          <w:tcPr>
            <w:tcW w:w="0" w:type="auto"/>
          </w:tcPr>
          <w:p w:rsidR="000B1056" w:rsidRPr="000F3578" w:rsidRDefault="000B1056" w:rsidP="006958B7">
            <w:pPr>
              <w:bidi/>
              <w:spacing w:line="300" w:lineRule="exact"/>
              <w:rPr>
                <w:rFonts w:ascii="Times New Roman" w:hAnsi="Times New Roman" w:cs="Arabic Transparent"/>
                <w:b/>
                <w:bCs/>
                <w:sz w:val="24"/>
                <w:szCs w:val="24"/>
                <w:rtl/>
                <w:lang w:bidi="ar-DZ"/>
              </w:rPr>
            </w:pPr>
            <w:r w:rsidRPr="000F3578">
              <w:rPr>
                <w:rFonts w:ascii="Times New Roman" w:hAnsi="Times New Roman" w:cs="Arabic Transparent"/>
                <w:b/>
                <w:bCs/>
                <w:sz w:val="24"/>
                <w:szCs w:val="24"/>
                <w:rtl/>
                <w:lang w:bidi="ar-DZ"/>
              </w:rPr>
              <w:t>الحصيلة الإجمالية السنوية</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أقل من 10 مليون دج</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أقل من 100 مليون دج</w:t>
            </w:r>
          </w:p>
        </w:tc>
        <w:tc>
          <w:tcPr>
            <w:tcW w:w="0" w:type="auto"/>
          </w:tcPr>
          <w:p w:rsidR="000B1056" w:rsidRPr="00D25743" w:rsidRDefault="000B1056" w:rsidP="006958B7">
            <w:pPr>
              <w:bidi/>
              <w:spacing w:line="300" w:lineRule="exact"/>
              <w:rPr>
                <w:rFonts w:ascii="Times New Roman" w:hAnsi="Times New Roman" w:cs="Arabic Transparent"/>
                <w:sz w:val="24"/>
                <w:szCs w:val="24"/>
                <w:rtl/>
                <w:lang w:bidi="ar-DZ"/>
              </w:rPr>
            </w:pPr>
            <w:r w:rsidRPr="00D25743">
              <w:rPr>
                <w:rFonts w:ascii="Times New Roman" w:hAnsi="Times New Roman" w:cs="Arabic Transparent"/>
                <w:sz w:val="24"/>
                <w:szCs w:val="24"/>
                <w:rtl/>
                <w:lang w:bidi="ar-DZ"/>
              </w:rPr>
              <w:t>من 100 إلى 500 مليون دج</w:t>
            </w:r>
          </w:p>
        </w:tc>
      </w:tr>
    </w:tbl>
    <w:p w:rsidR="000B1056" w:rsidRPr="00452B93" w:rsidRDefault="000B1056" w:rsidP="000B1056">
      <w:pPr>
        <w:bidi/>
        <w:jc w:val="center"/>
        <w:rPr>
          <w:rFonts w:ascii="Times New Roman" w:hAnsi="Times New Roman" w:cs="Arabic Transparent"/>
          <w:sz w:val="24"/>
          <w:szCs w:val="24"/>
          <w:rtl/>
          <w:lang w:bidi="ar-DZ"/>
        </w:rPr>
      </w:pPr>
      <w:r w:rsidRPr="00452B93">
        <w:rPr>
          <w:rFonts w:ascii="Times New Roman" w:hAnsi="Times New Roman" w:cs="Arabic Transparent"/>
          <w:b/>
          <w:bCs/>
          <w:sz w:val="24"/>
          <w:szCs w:val="24"/>
          <w:rtl/>
          <w:lang w:bidi="ar-DZ"/>
        </w:rPr>
        <w:t>المصدر</w:t>
      </w:r>
      <w:r w:rsidRPr="00452B93">
        <w:rPr>
          <w:rFonts w:ascii="Times New Roman" w:hAnsi="Times New Roman" w:cs="Arabic Transparent"/>
          <w:sz w:val="24"/>
          <w:szCs w:val="24"/>
          <w:rtl/>
          <w:lang w:bidi="ar-DZ"/>
        </w:rPr>
        <w:t xml:space="preserve">: </w:t>
      </w:r>
      <w:r>
        <w:rPr>
          <w:rFonts w:ascii="Times New Roman" w:hAnsi="Times New Roman" w:cs="Arabic Transparent" w:hint="cs"/>
          <w:sz w:val="24"/>
          <w:szCs w:val="24"/>
          <w:rtl/>
          <w:lang w:bidi="ar-DZ"/>
        </w:rPr>
        <w:t xml:space="preserve">تم الاعتماد </w:t>
      </w:r>
      <w:r w:rsidRPr="00452B93">
        <w:rPr>
          <w:rFonts w:ascii="Times New Roman" w:hAnsi="Times New Roman" w:cs="Arabic Transparent"/>
          <w:sz w:val="24"/>
          <w:szCs w:val="24"/>
          <w:rtl/>
          <w:lang w:bidi="ar-DZ"/>
        </w:rPr>
        <w:t>على المواد 05- 06 -07 من القانون التوجيهي لترقية المؤسسات الصغيرة والمتوسطة رقم 18- 01 الصادر في 12/ 12/ 2001، الموافق ل: 27/ رمضان/ 1422، الجريدة الرسمية، العدد 77، المؤرخة في 15/ 12/ 2001.</w:t>
      </w:r>
    </w:p>
    <w:p w:rsidR="00473356" w:rsidRPr="00473356" w:rsidRDefault="00473356" w:rsidP="00473356">
      <w:pPr>
        <w:tabs>
          <w:tab w:val="right" w:pos="-1"/>
          <w:tab w:val="right" w:pos="424"/>
        </w:tabs>
        <w:bidi/>
        <w:ind w:left="-1"/>
        <w:jc w:val="both"/>
        <w:rPr>
          <w:rFonts w:ascii="Times New Roman" w:eastAsia="Calibri" w:hAnsi="Times New Roman" w:cs="Arabic Transparent"/>
          <w:b/>
          <w:bCs/>
          <w:sz w:val="28"/>
          <w:szCs w:val="28"/>
          <w:lang w:bidi="ar-DZ"/>
        </w:rPr>
      </w:pPr>
      <w:r>
        <w:rPr>
          <w:rFonts w:ascii="Times New Roman" w:hAnsi="Times New Roman" w:cs="Traditional Arabic" w:hint="cs"/>
          <w:b/>
          <w:bCs/>
          <w:sz w:val="32"/>
          <w:szCs w:val="32"/>
          <w:rtl/>
          <w:lang w:bidi="ar-DZ"/>
        </w:rPr>
        <w:t>2</w:t>
      </w:r>
      <w:r w:rsidRPr="006B0FE3">
        <w:rPr>
          <w:rFonts w:ascii="Times New Roman" w:eastAsia="Calibri" w:hAnsi="Times New Roman" w:cs="Traditional Arabic"/>
          <w:b/>
          <w:bCs/>
          <w:sz w:val="32"/>
          <w:szCs w:val="32"/>
          <w:rtl/>
          <w:lang w:bidi="ar-DZ"/>
        </w:rPr>
        <w:t xml:space="preserve">: </w:t>
      </w:r>
      <w:r w:rsidRPr="00473356">
        <w:rPr>
          <w:rFonts w:ascii="Times New Roman" w:eastAsia="Calibri" w:hAnsi="Times New Roman" w:cs="Arabic Transparent"/>
          <w:b/>
          <w:bCs/>
          <w:sz w:val="28"/>
          <w:szCs w:val="28"/>
          <w:rtl/>
          <w:lang w:bidi="ar-DZ"/>
        </w:rPr>
        <w:t xml:space="preserve">خصائص المؤسسات الصغيرة والمتوسطة </w:t>
      </w:r>
    </w:p>
    <w:p w:rsidR="00473356" w:rsidRPr="00473356" w:rsidRDefault="00473356" w:rsidP="00473356">
      <w:pPr>
        <w:bidi/>
        <w:ind w:left="-1" w:firstLine="709"/>
        <w:jc w:val="both"/>
        <w:rPr>
          <w:rFonts w:ascii="Times New Roman" w:eastAsia="Calibri" w:hAnsi="Times New Roman" w:cs="Arabic Transparent"/>
          <w:sz w:val="28"/>
          <w:szCs w:val="28"/>
          <w:rtl/>
          <w:lang w:bidi="ar-DZ"/>
        </w:rPr>
      </w:pPr>
      <w:r w:rsidRPr="00473356">
        <w:rPr>
          <w:rFonts w:ascii="Times New Roman" w:eastAsia="Calibri" w:hAnsi="Times New Roman" w:cs="Arabic Transparent"/>
          <w:sz w:val="28"/>
          <w:szCs w:val="28"/>
          <w:rtl/>
          <w:lang w:bidi="ar-DZ"/>
        </w:rPr>
        <w:t>تتميز المؤسسات الصغيرة والمتوسطة عن غيرها بمجموعة من الخصائص، يمكن إجمالها فيما يلي:</w:t>
      </w:r>
    </w:p>
    <w:p w:rsidR="00473356" w:rsidRPr="00473356" w:rsidRDefault="00473356" w:rsidP="00473356">
      <w:pPr>
        <w:numPr>
          <w:ilvl w:val="0"/>
          <w:numId w:val="16"/>
        </w:numPr>
        <w:tabs>
          <w:tab w:val="right" w:pos="282"/>
        </w:tabs>
        <w:bidi/>
        <w:spacing w:after="0" w:line="240" w:lineRule="auto"/>
        <w:ind w:left="-1" w:firstLine="0"/>
        <w:jc w:val="both"/>
        <w:rPr>
          <w:rFonts w:ascii="Times New Roman" w:eastAsia="Calibri" w:hAnsi="Times New Roman" w:cs="Arabic Transparent"/>
          <w:sz w:val="28"/>
          <w:szCs w:val="28"/>
          <w:lang w:bidi="ar-DZ"/>
        </w:rPr>
      </w:pPr>
      <w:r w:rsidRPr="00473356">
        <w:rPr>
          <w:rFonts w:ascii="Times New Roman" w:eastAsia="Calibri" w:hAnsi="Times New Roman" w:cs="Arabic Transparent"/>
          <w:sz w:val="28"/>
          <w:szCs w:val="28"/>
          <w:rtl/>
          <w:lang w:bidi="ar-DZ"/>
        </w:rPr>
        <w:t>سهولة التأسيس ومرونة الإدارة: إذ يغلب على أنشطتها طابع الفردية في مجال الإدارة والتخطيط والتسويق، وغالبا م</w:t>
      </w:r>
      <w:r w:rsidRPr="00473356">
        <w:rPr>
          <w:rFonts w:ascii="Times New Roman" w:eastAsia="Calibri" w:hAnsi="Times New Roman" w:cs="Arabic Transparent" w:hint="cs"/>
          <w:sz w:val="28"/>
          <w:szCs w:val="28"/>
          <w:rtl/>
          <w:lang w:bidi="ar-DZ"/>
        </w:rPr>
        <w:t>ا</w:t>
      </w:r>
      <w:r w:rsidRPr="00473356">
        <w:rPr>
          <w:rFonts w:ascii="Times New Roman" w:eastAsia="Calibri" w:hAnsi="Times New Roman" w:cs="Arabic Transparent"/>
          <w:sz w:val="28"/>
          <w:szCs w:val="28"/>
          <w:rtl/>
          <w:lang w:bidi="ar-DZ"/>
        </w:rPr>
        <w:t xml:space="preserve"> تكون عائلية سواء على المستوى الإداري أو التنفيذي،</w:t>
      </w:r>
    </w:p>
    <w:p w:rsidR="00473356" w:rsidRPr="00473356" w:rsidRDefault="00473356" w:rsidP="00473356">
      <w:pPr>
        <w:numPr>
          <w:ilvl w:val="0"/>
          <w:numId w:val="16"/>
        </w:numPr>
        <w:tabs>
          <w:tab w:val="right" w:pos="282"/>
        </w:tabs>
        <w:bidi/>
        <w:spacing w:after="0" w:line="240" w:lineRule="auto"/>
        <w:ind w:left="-1" w:firstLine="0"/>
        <w:jc w:val="both"/>
        <w:rPr>
          <w:rFonts w:ascii="Times New Roman" w:eastAsia="Calibri" w:hAnsi="Times New Roman" w:cs="Arabic Transparent"/>
          <w:sz w:val="28"/>
          <w:szCs w:val="28"/>
          <w:lang w:bidi="ar-DZ"/>
        </w:rPr>
      </w:pPr>
      <w:r w:rsidRPr="00473356">
        <w:rPr>
          <w:rFonts w:ascii="Times New Roman" w:eastAsia="Calibri" w:hAnsi="Times New Roman" w:cs="Arabic Transparent"/>
          <w:sz w:val="28"/>
          <w:szCs w:val="28"/>
          <w:rtl/>
          <w:lang w:bidi="ar-DZ"/>
        </w:rPr>
        <w:t xml:space="preserve">بساطة الهيكل التنظيمي: حيث يتولى الإدارة صاحب المشروع، فضلا عن تخطيط وإدارة الإنتاج والتسويق والعمليات المالية،  </w:t>
      </w:r>
    </w:p>
    <w:p w:rsidR="00473356" w:rsidRPr="00473356" w:rsidRDefault="00473356" w:rsidP="00473356">
      <w:pPr>
        <w:numPr>
          <w:ilvl w:val="0"/>
          <w:numId w:val="16"/>
        </w:numPr>
        <w:tabs>
          <w:tab w:val="right" w:pos="282"/>
        </w:tabs>
        <w:bidi/>
        <w:spacing w:after="0" w:line="240" w:lineRule="auto"/>
        <w:ind w:left="-1" w:firstLine="0"/>
        <w:jc w:val="both"/>
        <w:rPr>
          <w:rFonts w:ascii="Times New Roman" w:eastAsia="Calibri" w:hAnsi="Times New Roman" w:cs="Arabic Transparent"/>
          <w:sz w:val="28"/>
          <w:szCs w:val="28"/>
          <w:lang w:bidi="ar-DZ"/>
        </w:rPr>
      </w:pPr>
      <w:r w:rsidRPr="00473356">
        <w:rPr>
          <w:rFonts w:ascii="Times New Roman" w:eastAsia="Calibri" w:hAnsi="Times New Roman" w:cs="Arabic Transparent"/>
          <w:sz w:val="28"/>
          <w:szCs w:val="28"/>
          <w:rtl/>
          <w:lang w:bidi="ar-DZ"/>
        </w:rPr>
        <w:t>محدودية رأس المال وبساطة التكنولوجية المستخدمة: وهو ما يعني عدم الحاجة إلى ضرورة توفر مؤهلات عالية لدى العاملين في هذه المشاريع،</w:t>
      </w:r>
    </w:p>
    <w:p w:rsidR="00473356" w:rsidRPr="00473356" w:rsidRDefault="00473356" w:rsidP="00473356">
      <w:pPr>
        <w:numPr>
          <w:ilvl w:val="0"/>
          <w:numId w:val="16"/>
        </w:numPr>
        <w:tabs>
          <w:tab w:val="right" w:pos="282"/>
        </w:tabs>
        <w:bidi/>
        <w:spacing w:after="0" w:line="240" w:lineRule="auto"/>
        <w:ind w:left="-1" w:firstLine="0"/>
        <w:jc w:val="both"/>
        <w:rPr>
          <w:rFonts w:ascii="Times New Roman" w:eastAsia="Calibri" w:hAnsi="Times New Roman" w:cs="Arabic Transparent"/>
          <w:sz w:val="28"/>
          <w:szCs w:val="28"/>
          <w:lang w:bidi="ar-DZ"/>
        </w:rPr>
      </w:pPr>
      <w:r w:rsidRPr="00473356">
        <w:rPr>
          <w:rFonts w:ascii="Times New Roman" w:eastAsia="Calibri" w:hAnsi="Times New Roman" w:cs="Arabic Transparent"/>
          <w:sz w:val="28"/>
          <w:szCs w:val="28"/>
          <w:rtl/>
          <w:lang w:bidi="ar-DZ"/>
        </w:rPr>
        <w:lastRenderedPageBreak/>
        <w:t>المعرفة التفصيلية بالعملاء والسوق: حيث تتمتع المؤسسات الصغيرة والمتوسطة بقدر من التكيف سواء من حيث كمية الإنتاج أو نوعيته، مما يعني القدرة على مواجهة الصعوبات في أوقات الأزمات الاقتصادية وفترات الركود،</w:t>
      </w:r>
    </w:p>
    <w:p w:rsidR="00473356" w:rsidRPr="00473356" w:rsidRDefault="00473356" w:rsidP="00473356">
      <w:pPr>
        <w:numPr>
          <w:ilvl w:val="0"/>
          <w:numId w:val="16"/>
        </w:numPr>
        <w:tabs>
          <w:tab w:val="right" w:pos="282"/>
        </w:tabs>
        <w:bidi/>
        <w:spacing w:after="0" w:line="240" w:lineRule="auto"/>
        <w:ind w:left="-1" w:firstLine="0"/>
        <w:jc w:val="both"/>
        <w:rPr>
          <w:rFonts w:ascii="Times New Roman" w:eastAsia="Calibri" w:hAnsi="Times New Roman" w:cs="Arabic Transparent"/>
          <w:sz w:val="28"/>
          <w:szCs w:val="28"/>
          <w:lang w:bidi="ar-DZ"/>
        </w:rPr>
      </w:pPr>
      <w:r w:rsidRPr="00473356">
        <w:rPr>
          <w:rFonts w:ascii="Times New Roman" w:eastAsia="Calibri" w:hAnsi="Times New Roman" w:cs="Arabic Transparent"/>
          <w:sz w:val="28"/>
          <w:szCs w:val="28"/>
          <w:rtl/>
          <w:lang w:bidi="ar-DZ"/>
        </w:rPr>
        <w:t>تواضع جودة المنتوج مقارنة مع المشاريع الكبيرة التي تتميز في الغالب بالتطور التكنولوجي وحداثة نظم إدارة العمليات.</w:t>
      </w:r>
    </w:p>
    <w:p w:rsidR="00473356" w:rsidRPr="00473356" w:rsidRDefault="00473356" w:rsidP="00473356">
      <w:pPr>
        <w:bidi/>
        <w:ind w:firstLine="281"/>
        <w:jc w:val="both"/>
        <w:rPr>
          <w:rFonts w:ascii="Times New Roman" w:eastAsia="Calibri" w:hAnsi="Times New Roman" w:cs="Arabic Transparent"/>
          <w:sz w:val="28"/>
          <w:szCs w:val="28"/>
          <w:rtl/>
          <w:lang w:bidi="ar-DZ"/>
        </w:rPr>
      </w:pPr>
      <w:r w:rsidRPr="00473356">
        <w:rPr>
          <w:rFonts w:ascii="Times New Roman" w:hAnsi="Times New Roman" w:cs="Arabic Transparent" w:hint="cs"/>
          <w:sz w:val="28"/>
          <w:szCs w:val="28"/>
          <w:rtl/>
          <w:lang w:bidi="ar-DZ"/>
        </w:rPr>
        <w:t xml:space="preserve"> </w:t>
      </w:r>
      <w:r w:rsidRPr="00473356">
        <w:rPr>
          <w:rFonts w:ascii="Times New Roman" w:eastAsia="Calibri" w:hAnsi="Times New Roman" w:cs="Arabic Transparent"/>
          <w:sz w:val="28"/>
          <w:szCs w:val="28"/>
          <w:rtl/>
          <w:lang w:bidi="ar-DZ"/>
        </w:rPr>
        <w:t>تحتل</w:t>
      </w:r>
      <w:r w:rsidRPr="00473356">
        <w:rPr>
          <w:rFonts w:ascii="Times New Roman" w:hAnsi="Times New Roman" w:cs="Arabic Transparent" w:hint="cs"/>
          <w:sz w:val="28"/>
          <w:szCs w:val="28"/>
          <w:rtl/>
          <w:lang w:bidi="ar-DZ"/>
        </w:rPr>
        <w:t xml:space="preserve"> </w:t>
      </w:r>
      <w:r w:rsidRPr="00473356">
        <w:rPr>
          <w:rFonts w:ascii="Times New Roman" w:eastAsia="Calibri" w:hAnsi="Times New Roman" w:cs="Arabic Transparent"/>
          <w:sz w:val="28"/>
          <w:szCs w:val="28"/>
          <w:rtl/>
          <w:lang w:bidi="ar-DZ"/>
        </w:rPr>
        <w:t>المؤسسات الصغيرة والمتوسطة مكانة أساسية ولها دور مهم في استراتيجيات التنمية الاقتصادية والاجتماعية في كثير من الدول، وتمثل جزءا كبيرا من قطاع الإنتاج. وقد حظيت باهتمام بالغ في دول مختلفة كالهند التي جعلت منها مفتاحا للتنمية وأولتها الدعم والرعاية حتى أطلق عليها 'الابن المدلل للحكومة'.</w:t>
      </w:r>
    </w:p>
    <w:p w:rsidR="00473356" w:rsidRPr="00473356" w:rsidRDefault="00473356" w:rsidP="000B1056">
      <w:pPr>
        <w:bidi/>
        <w:jc w:val="both"/>
        <w:rPr>
          <w:rFonts w:asciiTheme="majorBidi" w:hAnsiTheme="majorBidi" w:cs="Arabic Transparent"/>
          <w:b/>
          <w:bCs/>
          <w:sz w:val="28"/>
          <w:szCs w:val="28"/>
          <w:rtl/>
          <w:lang w:bidi="ar-DZ"/>
        </w:rPr>
      </w:pPr>
      <w:r w:rsidRPr="00473356">
        <w:rPr>
          <w:rFonts w:asciiTheme="majorBidi" w:hAnsiTheme="majorBidi" w:cs="Arabic Transparent" w:hint="cs"/>
          <w:b/>
          <w:bCs/>
          <w:sz w:val="28"/>
          <w:szCs w:val="28"/>
          <w:rtl/>
          <w:lang w:bidi="ar-DZ"/>
        </w:rPr>
        <w:t>3-تعريف الإبداع:</w:t>
      </w:r>
    </w:p>
    <w:p w:rsidR="0093414C" w:rsidRPr="0093414C" w:rsidRDefault="00942540" w:rsidP="00473356">
      <w:pPr>
        <w:bidi/>
        <w:jc w:val="both"/>
        <w:rPr>
          <w:rFonts w:asciiTheme="majorBidi" w:hAnsiTheme="majorBidi" w:cs="Arabic Transparent"/>
          <w:sz w:val="28"/>
          <w:szCs w:val="28"/>
          <w:rtl/>
          <w:lang w:bidi="ar-DZ"/>
        </w:rPr>
      </w:pPr>
      <w:r>
        <w:rPr>
          <w:rFonts w:asciiTheme="majorBidi" w:hAnsiTheme="majorBidi" w:cs="Arabic Transparent" w:hint="cs"/>
          <w:sz w:val="28"/>
          <w:szCs w:val="28"/>
          <w:rtl/>
          <w:lang w:bidi="ar-DZ"/>
        </w:rPr>
        <w:t xml:space="preserve"> </w:t>
      </w:r>
      <w:r w:rsidR="00966806" w:rsidRPr="0093414C">
        <w:rPr>
          <w:rFonts w:asciiTheme="majorBidi" w:hAnsiTheme="majorBidi" w:cs="Arabic Transparent" w:hint="cs"/>
          <w:sz w:val="28"/>
          <w:szCs w:val="28"/>
          <w:rtl/>
          <w:lang w:bidi="ar-DZ"/>
        </w:rPr>
        <w:t xml:space="preserve">  ينسب </w:t>
      </w:r>
      <w:r w:rsidR="00966806" w:rsidRPr="0093414C">
        <w:rPr>
          <w:rFonts w:asciiTheme="majorBidi" w:hAnsiTheme="majorBidi" w:cs="Arabic Transparent" w:hint="cs"/>
          <w:sz w:val="28"/>
          <w:szCs w:val="28"/>
          <w:rtl/>
        </w:rPr>
        <w:t xml:space="preserve">مصطلح </w:t>
      </w:r>
      <w:r w:rsidR="0093414C" w:rsidRPr="0093414C">
        <w:rPr>
          <w:rFonts w:asciiTheme="majorBidi" w:hAnsiTheme="majorBidi" w:cs="Arabic Transparent" w:hint="cs"/>
          <w:sz w:val="28"/>
          <w:szCs w:val="28"/>
          <w:rtl/>
        </w:rPr>
        <w:t>الإبداع "</w:t>
      </w:r>
      <w:r w:rsidR="0093414C" w:rsidRPr="0093414C">
        <w:rPr>
          <w:rFonts w:asciiTheme="majorBidi" w:hAnsiTheme="majorBidi" w:cs="Arabic Transparent"/>
          <w:sz w:val="28"/>
          <w:szCs w:val="28"/>
        </w:rPr>
        <w:t>Innovation</w:t>
      </w:r>
      <w:r w:rsidR="0093414C" w:rsidRPr="0093414C">
        <w:rPr>
          <w:rFonts w:asciiTheme="majorBidi" w:hAnsiTheme="majorBidi" w:cs="Arabic Transparent" w:hint="cs"/>
          <w:sz w:val="28"/>
          <w:szCs w:val="28"/>
          <w:rtl/>
        </w:rPr>
        <w:t xml:space="preserve">" </w:t>
      </w:r>
      <w:r w:rsidR="00966806" w:rsidRPr="0093414C">
        <w:rPr>
          <w:rFonts w:asciiTheme="majorBidi" w:hAnsiTheme="majorBidi" w:cs="Arabic Transparent" w:hint="cs"/>
          <w:sz w:val="28"/>
          <w:szCs w:val="28"/>
          <w:rtl/>
        </w:rPr>
        <w:t xml:space="preserve">إلى الاقتصادي النمساوي </w:t>
      </w:r>
      <w:r w:rsidR="00966806" w:rsidRPr="0093414C">
        <w:rPr>
          <w:rFonts w:asciiTheme="majorBidi" w:hAnsiTheme="majorBidi" w:cs="Arabic Transparent"/>
          <w:sz w:val="28"/>
          <w:szCs w:val="28"/>
        </w:rPr>
        <w:t>Joseph Schumpeter</w:t>
      </w:r>
      <w:r w:rsidR="0093414C" w:rsidRPr="0093414C">
        <w:rPr>
          <w:rFonts w:asciiTheme="majorBidi" w:hAnsiTheme="majorBidi" w:cs="Arabic Transparent" w:hint="cs"/>
          <w:sz w:val="28"/>
          <w:szCs w:val="28"/>
          <w:rtl/>
          <w:lang w:bidi="ar-DZ"/>
        </w:rPr>
        <w:t xml:space="preserve"> منذ 1912 الذي يعد المنظر الأول للإبداع، حيث يعرفه بأنه "النتيجة الناجمة من إنشاء طريقة أو أسلوب جديد في الإنتاج، وكذا التغيير في جميع مكونات المنتج أو كيفية تصميمه".</w:t>
      </w:r>
      <w:r w:rsidR="0093414C" w:rsidRPr="0093414C">
        <w:rPr>
          <w:rStyle w:val="Appelnotedebasdep"/>
          <w:rFonts w:asciiTheme="majorBidi" w:hAnsiTheme="majorBidi" w:cs="Arabic Transparent"/>
          <w:sz w:val="28"/>
          <w:szCs w:val="28"/>
          <w:rtl/>
          <w:lang w:bidi="ar-DZ"/>
        </w:rPr>
        <w:footnoteReference w:id="5"/>
      </w:r>
      <w:r w:rsidR="0093414C" w:rsidRPr="0093414C">
        <w:rPr>
          <w:rFonts w:asciiTheme="majorBidi" w:hAnsiTheme="majorBidi" w:cs="Arabic Transparent" w:hint="cs"/>
          <w:sz w:val="28"/>
          <w:szCs w:val="28"/>
          <w:rtl/>
          <w:lang w:bidi="ar-DZ"/>
        </w:rPr>
        <w:t xml:space="preserve">  كما عرفه </w:t>
      </w:r>
      <w:r w:rsidR="0093414C" w:rsidRPr="0093414C">
        <w:rPr>
          <w:rFonts w:asciiTheme="majorBidi" w:hAnsiTheme="majorBidi" w:cs="Arabic Transparent"/>
          <w:sz w:val="28"/>
          <w:szCs w:val="28"/>
          <w:lang w:bidi="ar-DZ"/>
        </w:rPr>
        <w:t>Peter Drucker</w:t>
      </w:r>
      <w:r w:rsidR="0093414C" w:rsidRPr="0093414C">
        <w:rPr>
          <w:rFonts w:asciiTheme="majorBidi" w:hAnsiTheme="majorBidi" w:cs="Arabic Transparent" w:hint="cs"/>
          <w:sz w:val="28"/>
          <w:szCs w:val="28"/>
          <w:rtl/>
          <w:lang w:bidi="ar-DZ"/>
        </w:rPr>
        <w:t xml:space="preserve"> بأنه "تغيير في ناتج الموارد، وتغيير في القيمة والرضا الناتج عن الموارد المستخدمة من قبل المستهلك".</w:t>
      </w:r>
      <w:r w:rsidR="0093414C" w:rsidRPr="0093414C">
        <w:rPr>
          <w:rStyle w:val="Appelnotedebasdep"/>
          <w:rFonts w:asciiTheme="majorBidi" w:hAnsiTheme="majorBidi" w:cs="Arabic Transparent"/>
          <w:sz w:val="28"/>
          <w:szCs w:val="28"/>
          <w:rtl/>
          <w:lang w:bidi="ar-DZ"/>
        </w:rPr>
        <w:footnoteReference w:id="6"/>
      </w:r>
    </w:p>
    <w:p w:rsidR="0093414C" w:rsidRPr="0093414C" w:rsidRDefault="0093414C" w:rsidP="0093414C">
      <w:pPr>
        <w:bidi/>
        <w:jc w:val="both"/>
        <w:rPr>
          <w:rFonts w:asciiTheme="majorBidi" w:hAnsiTheme="majorBidi" w:cs="Arabic Transparent"/>
          <w:sz w:val="28"/>
          <w:szCs w:val="28"/>
          <w:rtl/>
          <w:lang w:bidi="ar-DZ"/>
        </w:rPr>
      </w:pPr>
      <w:r w:rsidRPr="0093414C">
        <w:rPr>
          <w:rFonts w:asciiTheme="majorBidi" w:hAnsiTheme="majorBidi" w:cs="Arabic Transparent" w:hint="cs"/>
          <w:sz w:val="28"/>
          <w:szCs w:val="28"/>
          <w:rtl/>
          <w:lang w:bidi="ar-DZ"/>
        </w:rPr>
        <w:t xml:space="preserve">  يوضح هذان التعريفان أن الإبداع تغيير في الوضع الذي كانت عليه المؤسسة بإدخال تجديدات أو منتجات كلية جديدة أو طريقة إنتاج.</w:t>
      </w:r>
    </w:p>
    <w:p w:rsidR="0093414C" w:rsidRPr="0093414C" w:rsidRDefault="0093414C" w:rsidP="0093414C">
      <w:pPr>
        <w:bidi/>
        <w:jc w:val="both"/>
        <w:rPr>
          <w:rFonts w:asciiTheme="majorBidi" w:hAnsiTheme="majorBidi" w:cs="Arabic Transparent"/>
          <w:sz w:val="28"/>
          <w:szCs w:val="28"/>
          <w:rtl/>
          <w:lang w:bidi="ar-DZ"/>
        </w:rPr>
      </w:pPr>
      <w:r w:rsidRPr="0093414C">
        <w:rPr>
          <w:rFonts w:asciiTheme="majorBidi" w:hAnsiTheme="majorBidi" w:cs="Arabic Transparent" w:hint="cs"/>
          <w:sz w:val="28"/>
          <w:szCs w:val="28"/>
          <w:rtl/>
          <w:lang w:bidi="ar-DZ"/>
        </w:rPr>
        <w:t xml:space="preserve">   كما أن هناك عددا هائلا من التعريفات للإبداع، إلا أنها تتغير حسب الموضوع المعالج والمعنى المحدد وفقا للأهداف الخاصة والمرجوة من التحليل، الشيء الذي أدى بالباحثين إلى القول: إن ما قدمه </w:t>
      </w:r>
      <w:r w:rsidRPr="0093414C">
        <w:rPr>
          <w:rFonts w:asciiTheme="majorBidi" w:hAnsiTheme="majorBidi" w:cs="Arabic Transparent"/>
          <w:sz w:val="28"/>
          <w:szCs w:val="28"/>
        </w:rPr>
        <w:t>Schumpeter</w:t>
      </w:r>
      <w:r w:rsidRPr="0093414C">
        <w:rPr>
          <w:rFonts w:asciiTheme="majorBidi" w:hAnsiTheme="majorBidi" w:cs="Arabic Transparent" w:hint="cs"/>
          <w:sz w:val="28"/>
          <w:szCs w:val="28"/>
          <w:rtl/>
          <w:lang w:bidi="ar-DZ"/>
        </w:rPr>
        <w:t xml:space="preserve"> كتعريف للإبداع  هو الأفضل في الاقتصاد وفي التسيير كذلك.</w:t>
      </w:r>
    </w:p>
    <w:p w:rsidR="005047E0" w:rsidRPr="0093414C" w:rsidRDefault="0093414C" w:rsidP="0093414C">
      <w:pPr>
        <w:bidi/>
        <w:jc w:val="both"/>
        <w:rPr>
          <w:rFonts w:asciiTheme="majorBidi" w:hAnsiTheme="majorBidi" w:cs="Arabic Transparent"/>
          <w:sz w:val="28"/>
          <w:szCs w:val="28"/>
          <w:rtl/>
          <w:lang w:bidi="ar-DZ"/>
        </w:rPr>
      </w:pPr>
      <w:r w:rsidRPr="0093414C">
        <w:rPr>
          <w:rFonts w:asciiTheme="majorBidi" w:hAnsiTheme="majorBidi" w:cs="Arabic Transparent" w:hint="cs"/>
          <w:sz w:val="28"/>
          <w:szCs w:val="28"/>
          <w:rtl/>
          <w:lang w:bidi="ar-DZ"/>
        </w:rPr>
        <w:t xml:space="preserve">  وقد أجمع الاقتصاديون على تقديم تعريف موحد ينص على أن "الإبداع مرتبط بابتكار حداثة، يحمل قيمة اقتصادية، وبمفردات أخرى، يمكن فهمها بعملية رفع مخزون المعارف التي يمتلكها المجتمع، وتكون على شكل تحسينات (إضافات) تخص جميع السلع والخدمات وطرائق الإنتاج الموجودة. وبذلك تؤثر مباشرة في مستوى معيشتنا".</w:t>
      </w:r>
      <w:r w:rsidRPr="0093414C">
        <w:rPr>
          <w:rStyle w:val="Appelnotedebasdep"/>
          <w:rFonts w:asciiTheme="majorBidi" w:hAnsiTheme="majorBidi" w:cs="Arabic Transparent"/>
          <w:sz w:val="28"/>
          <w:szCs w:val="28"/>
          <w:rtl/>
          <w:lang w:bidi="ar-DZ"/>
        </w:rPr>
        <w:footnoteReference w:id="7"/>
      </w:r>
      <w:r w:rsidRPr="0093414C">
        <w:rPr>
          <w:rFonts w:asciiTheme="majorBidi" w:hAnsiTheme="majorBidi" w:cs="Arabic Transparent" w:hint="cs"/>
          <w:sz w:val="28"/>
          <w:szCs w:val="28"/>
          <w:rtl/>
          <w:lang w:bidi="ar-DZ"/>
        </w:rPr>
        <w:t xml:space="preserve">  </w:t>
      </w:r>
    </w:p>
    <w:p w:rsidR="005047E0" w:rsidRPr="0093414C" w:rsidRDefault="0093414C" w:rsidP="0093414C">
      <w:pPr>
        <w:bidi/>
        <w:spacing w:line="240" w:lineRule="auto"/>
        <w:jc w:val="both"/>
        <w:rPr>
          <w:rFonts w:asciiTheme="majorBidi" w:hAnsiTheme="majorBidi" w:cs="Arabic Transparent"/>
          <w:sz w:val="28"/>
          <w:szCs w:val="28"/>
          <w:rtl/>
          <w:lang w:bidi="ar-DZ"/>
        </w:rPr>
      </w:pPr>
      <w:r w:rsidRPr="0093414C">
        <w:rPr>
          <w:rFonts w:asciiTheme="majorBidi" w:hAnsiTheme="majorBidi" w:cs="Arabic Transparent" w:hint="cs"/>
          <w:sz w:val="28"/>
          <w:szCs w:val="28"/>
          <w:rtl/>
          <w:lang w:bidi="ar-DZ"/>
        </w:rPr>
        <w:t xml:space="preserve">  من خلال ما سبق يظهر جليا أن الإبداع تطبيق لأفكار جديدة أو إعادة مزج للأفكار المعروفة على المنتجات والآلات والمعدات وطرائق التصنيع وتحسينات في التنظيم وفي التسويق ويكون لها تأثير في أداء المؤسسة ونتائجها. </w:t>
      </w:r>
    </w:p>
    <w:p w:rsidR="00473356" w:rsidRPr="00473356" w:rsidRDefault="00473356" w:rsidP="008F17B9">
      <w:pPr>
        <w:pStyle w:val="Paragraphedeliste"/>
        <w:bidi/>
        <w:spacing w:line="240" w:lineRule="auto"/>
        <w:ind w:left="-1"/>
        <w:jc w:val="both"/>
        <w:rPr>
          <w:rFonts w:asciiTheme="majorBidi" w:hAnsiTheme="majorBidi" w:cs="Arabic Transparent"/>
          <w:b/>
          <w:bCs/>
          <w:sz w:val="28"/>
          <w:szCs w:val="28"/>
          <w:rtl/>
        </w:rPr>
      </w:pPr>
      <w:r w:rsidRPr="00473356">
        <w:rPr>
          <w:rFonts w:asciiTheme="majorBidi" w:hAnsiTheme="majorBidi" w:cs="Arabic Transparent" w:hint="cs"/>
          <w:b/>
          <w:bCs/>
          <w:sz w:val="28"/>
          <w:szCs w:val="28"/>
          <w:rtl/>
        </w:rPr>
        <w:t>4- عناصر الإبداع وأنواعه:</w:t>
      </w:r>
    </w:p>
    <w:p w:rsidR="00473356" w:rsidRDefault="00473356" w:rsidP="00473356">
      <w:pPr>
        <w:pStyle w:val="Paragraphedeliste"/>
        <w:bidi/>
        <w:spacing w:line="240" w:lineRule="auto"/>
        <w:ind w:left="-1"/>
        <w:jc w:val="both"/>
        <w:rPr>
          <w:rFonts w:asciiTheme="majorBidi" w:hAnsiTheme="majorBidi" w:cs="Arabic Transparent"/>
          <w:sz w:val="28"/>
          <w:szCs w:val="28"/>
          <w:rtl/>
        </w:rPr>
      </w:pPr>
      <w:r>
        <w:rPr>
          <w:rFonts w:asciiTheme="majorBidi" w:hAnsiTheme="majorBidi" w:cs="Arabic Transparent" w:hint="cs"/>
          <w:sz w:val="28"/>
          <w:szCs w:val="28"/>
          <w:rtl/>
        </w:rPr>
        <w:t xml:space="preserve"> تتمثل عناصر الإبداع ومكوناته على وجه الاختصار في ما يلي:</w:t>
      </w:r>
    </w:p>
    <w:p w:rsidR="00473356" w:rsidRDefault="00473356" w:rsidP="00473356">
      <w:pPr>
        <w:pStyle w:val="Paragraphedeliste"/>
        <w:numPr>
          <w:ilvl w:val="0"/>
          <w:numId w:val="16"/>
        </w:num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التفاعل مع المشكلة بدقة والإحساس بها من منطق النظرة الواقعية البعيدة عن السراب مع وضوح الرؤية والتحديد الدقيق.</w:t>
      </w:r>
    </w:p>
    <w:p w:rsidR="00473356" w:rsidRDefault="00473356" w:rsidP="00473356">
      <w:pPr>
        <w:pStyle w:val="Paragraphedeliste"/>
        <w:numPr>
          <w:ilvl w:val="0"/>
          <w:numId w:val="16"/>
        </w:num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المرونة في استيعاب الجوانب المحيطة بالمشكلة وتلمس الميزات المختلفة.</w:t>
      </w:r>
    </w:p>
    <w:p w:rsidR="00473356" w:rsidRDefault="00473356" w:rsidP="00473356">
      <w:pPr>
        <w:pStyle w:val="Paragraphedeliste"/>
        <w:numPr>
          <w:ilvl w:val="0"/>
          <w:numId w:val="16"/>
        </w:num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الوفرة والتنوع في الأفكار، وتجنب التقليد والاقتباس غير الأمين مع الحرص على الإثراء والتجديد وإظهار الطابع الشخصي المميز.</w:t>
      </w:r>
    </w:p>
    <w:p w:rsidR="00473356" w:rsidRPr="00473356" w:rsidRDefault="00473356" w:rsidP="00473356">
      <w:pPr>
        <w:pStyle w:val="Paragraphedeliste"/>
        <w:bidi/>
        <w:spacing w:line="240" w:lineRule="auto"/>
        <w:ind w:left="360"/>
        <w:jc w:val="both"/>
        <w:rPr>
          <w:rFonts w:asciiTheme="majorBidi" w:hAnsiTheme="majorBidi" w:cs="Arabic Transparent"/>
          <w:sz w:val="28"/>
          <w:szCs w:val="28"/>
          <w:rtl/>
        </w:rPr>
      </w:pPr>
    </w:p>
    <w:p w:rsidR="00473356" w:rsidRDefault="00473356" w:rsidP="00473356">
      <w:pPr>
        <w:pStyle w:val="Paragraphedeliste"/>
        <w:bidi/>
        <w:spacing w:line="240" w:lineRule="auto"/>
        <w:ind w:left="-1"/>
        <w:jc w:val="both"/>
        <w:rPr>
          <w:rFonts w:asciiTheme="majorBidi" w:hAnsiTheme="majorBidi" w:cs="Arabic Transparent"/>
          <w:sz w:val="28"/>
          <w:szCs w:val="28"/>
          <w:rtl/>
        </w:rPr>
      </w:pPr>
    </w:p>
    <w:p w:rsidR="00473356" w:rsidRDefault="00473356" w:rsidP="00473356">
      <w:pPr>
        <w:pStyle w:val="Paragraphedeliste"/>
        <w:bidi/>
        <w:spacing w:line="240" w:lineRule="auto"/>
        <w:ind w:left="-1"/>
        <w:jc w:val="both"/>
        <w:rPr>
          <w:rFonts w:asciiTheme="majorBidi" w:hAnsiTheme="majorBidi" w:cs="Arabic Transparent"/>
          <w:sz w:val="28"/>
          <w:szCs w:val="28"/>
          <w:rtl/>
        </w:rPr>
      </w:pPr>
    </w:p>
    <w:p w:rsidR="00E640FB" w:rsidRDefault="0093414C" w:rsidP="00473356">
      <w:pPr>
        <w:pStyle w:val="Paragraphedeliste"/>
        <w:bidi/>
        <w:spacing w:line="240" w:lineRule="auto"/>
        <w:ind w:left="-1"/>
        <w:jc w:val="both"/>
        <w:rPr>
          <w:rFonts w:asciiTheme="majorBidi" w:hAnsiTheme="majorBidi" w:cs="Arabic Transparent"/>
          <w:sz w:val="28"/>
          <w:szCs w:val="28"/>
          <w:rtl/>
        </w:rPr>
      </w:pPr>
      <w:r>
        <w:rPr>
          <w:rFonts w:asciiTheme="majorBidi" w:hAnsiTheme="majorBidi" w:cs="Arabic Transparent" w:hint="cs"/>
          <w:sz w:val="28"/>
          <w:szCs w:val="28"/>
          <w:rtl/>
        </w:rPr>
        <w:lastRenderedPageBreak/>
        <w:t xml:space="preserve"> </w:t>
      </w:r>
      <w:r w:rsidR="002D67C2" w:rsidRPr="008F17B9">
        <w:rPr>
          <w:rFonts w:asciiTheme="majorBidi" w:hAnsiTheme="majorBidi" w:cs="Arabic Transparent"/>
          <w:sz w:val="28"/>
          <w:szCs w:val="28"/>
          <w:rtl/>
        </w:rPr>
        <w:t xml:space="preserve"> أما فيما يتعلق بأنواع الإبداع فإنه في تزايد مستمر، انطلاقا من تقانات الإنتاج إلى المنتجات الجديدة، إلى طرائق التنظيم ومختلف العناصر التي تؤثر في سير المؤسسة. </w:t>
      </w:r>
      <w:r w:rsidR="00C76FEF">
        <w:rPr>
          <w:rFonts w:asciiTheme="majorBidi" w:hAnsiTheme="majorBidi" w:cs="Arabic Transparent" w:hint="cs"/>
          <w:sz w:val="28"/>
          <w:szCs w:val="28"/>
          <w:rtl/>
        </w:rPr>
        <w:t xml:space="preserve">وعليه فقد حدد </w:t>
      </w:r>
      <w:r w:rsidR="00C76FEF">
        <w:rPr>
          <w:rFonts w:asciiTheme="majorBidi" w:hAnsiTheme="majorBidi" w:cs="Arabic Transparent"/>
          <w:sz w:val="28"/>
          <w:szCs w:val="28"/>
        </w:rPr>
        <w:t>Shumpeter</w:t>
      </w:r>
      <w:r w:rsidR="002D67C2" w:rsidRPr="008F17B9">
        <w:rPr>
          <w:rFonts w:asciiTheme="majorBidi" w:hAnsiTheme="majorBidi" w:cs="Arabic Transparent"/>
          <w:sz w:val="28"/>
          <w:szCs w:val="28"/>
          <w:rtl/>
        </w:rPr>
        <w:t xml:space="preserve"> </w:t>
      </w:r>
      <w:r w:rsidR="00E640FB">
        <w:rPr>
          <w:rFonts w:asciiTheme="majorBidi" w:hAnsiTheme="majorBidi" w:cs="Arabic Transparent" w:hint="cs"/>
          <w:sz w:val="28"/>
          <w:szCs w:val="28"/>
          <w:rtl/>
        </w:rPr>
        <w:t>أشكال للإبداع، وهي:</w:t>
      </w:r>
      <w:r w:rsidR="00E640FB">
        <w:rPr>
          <w:rStyle w:val="Appelnotedebasdep"/>
          <w:rFonts w:asciiTheme="majorBidi" w:hAnsiTheme="majorBidi" w:cs="Arabic Transparent"/>
          <w:sz w:val="28"/>
          <w:szCs w:val="28"/>
          <w:rtl/>
        </w:rPr>
        <w:footnoteReference w:id="8"/>
      </w:r>
    </w:p>
    <w:p w:rsidR="00917E2B" w:rsidRDefault="00917E2B" w:rsidP="00917E2B">
      <w:pPr>
        <w:pStyle w:val="Paragraphedeliste"/>
        <w:numPr>
          <w:ilvl w:val="0"/>
          <w:numId w:val="16"/>
        </w:num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إنتاج منتوج جديد.</w:t>
      </w:r>
    </w:p>
    <w:p w:rsidR="00917E2B" w:rsidRDefault="00917E2B" w:rsidP="00917E2B">
      <w:pPr>
        <w:pStyle w:val="Paragraphedeliste"/>
        <w:numPr>
          <w:ilvl w:val="0"/>
          <w:numId w:val="16"/>
        </w:num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إنتاج طريقة إنتاج جديدة.</w:t>
      </w:r>
    </w:p>
    <w:p w:rsidR="00917E2B" w:rsidRDefault="00917E2B" w:rsidP="00917E2B">
      <w:pPr>
        <w:pStyle w:val="Paragraphedeliste"/>
        <w:numPr>
          <w:ilvl w:val="0"/>
          <w:numId w:val="16"/>
        </w:num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تحقيق تنظيم جديد (مثل حالة الاحتكار).</w:t>
      </w:r>
    </w:p>
    <w:p w:rsidR="00917E2B" w:rsidRDefault="00917E2B" w:rsidP="00917E2B">
      <w:pPr>
        <w:pStyle w:val="Paragraphedeliste"/>
        <w:numPr>
          <w:ilvl w:val="0"/>
          <w:numId w:val="16"/>
        </w:num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استخدام مصدر جديد للمراد الأولية.</w:t>
      </w:r>
    </w:p>
    <w:p w:rsidR="00917E2B" w:rsidRDefault="00917E2B" w:rsidP="00917E2B">
      <w:pPr>
        <w:pStyle w:val="Paragraphedeliste"/>
        <w:bidi/>
        <w:spacing w:line="240" w:lineRule="auto"/>
        <w:ind w:left="-2"/>
        <w:jc w:val="both"/>
        <w:rPr>
          <w:rFonts w:asciiTheme="majorBidi" w:hAnsiTheme="majorBidi" w:cs="Arabic Transparent"/>
          <w:sz w:val="28"/>
          <w:szCs w:val="28"/>
          <w:rtl/>
        </w:rPr>
      </w:pPr>
      <w:r>
        <w:rPr>
          <w:rFonts w:asciiTheme="majorBidi" w:hAnsiTheme="majorBidi" w:cs="Arabic Transparent" w:hint="cs"/>
          <w:sz w:val="28"/>
          <w:szCs w:val="28"/>
          <w:rtl/>
        </w:rPr>
        <w:t>فضلا عن هذه الأشكال التي تمثل خمسة أنواع، هناك الإبداع في تسيير الموارد البشرية، في السياسة التجارية...وأخرى.</w:t>
      </w:r>
    </w:p>
    <w:p w:rsidR="00917E2B" w:rsidRDefault="00917E2B" w:rsidP="00917E2B">
      <w:pPr>
        <w:pStyle w:val="Paragraphedeliste"/>
        <w:bidi/>
        <w:spacing w:line="240" w:lineRule="auto"/>
        <w:ind w:left="-2"/>
        <w:jc w:val="both"/>
        <w:rPr>
          <w:rFonts w:asciiTheme="majorBidi" w:hAnsiTheme="majorBidi" w:cs="Arabic Transparent"/>
          <w:sz w:val="28"/>
          <w:szCs w:val="28"/>
          <w:rtl/>
        </w:rPr>
      </w:pPr>
      <w:r>
        <w:rPr>
          <w:rFonts w:asciiTheme="majorBidi" w:hAnsiTheme="majorBidi" w:cs="Arabic Transparent" w:hint="cs"/>
          <w:sz w:val="28"/>
          <w:szCs w:val="28"/>
          <w:rtl/>
        </w:rPr>
        <w:t xml:space="preserve">  وعلى أساس هذا الاختلاف تم اختيار مرجع لأنواع الإبداع في هذا البحث من منطلق:</w:t>
      </w:r>
    </w:p>
    <w:p w:rsidR="002D67C2" w:rsidRPr="000258A6" w:rsidRDefault="00917E2B" w:rsidP="000258A6">
      <w:pPr>
        <w:pStyle w:val="Paragraphedeliste"/>
        <w:numPr>
          <w:ilvl w:val="0"/>
          <w:numId w:val="31"/>
        </w:numPr>
        <w:bidi/>
        <w:spacing w:line="240" w:lineRule="auto"/>
        <w:ind w:left="-2" w:firstLine="0"/>
        <w:jc w:val="both"/>
        <w:rPr>
          <w:rFonts w:asciiTheme="majorBidi" w:hAnsiTheme="majorBidi" w:cs="Arabic Transparent"/>
          <w:sz w:val="28"/>
          <w:szCs w:val="28"/>
          <w:rtl/>
        </w:rPr>
      </w:pPr>
      <w:r w:rsidRPr="000258A6">
        <w:rPr>
          <w:rFonts w:asciiTheme="majorBidi" w:hAnsiTheme="majorBidi" w:cs="Arabic Transparent" w:hint="cs"/>
          <w:b/>
          <w:bCs/>
          <w:sz w:val="28"/>
          <w:szCs w:val="28"/>
          <w:rtl/>
        </w:rPr>
        <w:t xml:space="preserve">من حيث </w:t>
      </w:r>
      <w:r w:rsidR="002D67C2" w:rsidRPr="000258A6">
        <w:rPr>
          <w:rFonts w:asciiTheme="majorBidi" w:hAnsiTheme="majorBidi" w:cs="Arabic Transparent"/>
          <w:b/>
          <w:bCs/>
          <w:sz w:val="28"/>
          <w:szCs w:val="28"/>
          <w:rtl/>
        </w:rPr>
        <w:t xml:space="preserve">طبيعة الإبداع: </w:t>
      </w:r>
      <w:r w:rsidR="002D67C2" w:rsidRPr="000258A6">
        <w:rPr>
          <w:rFonts w:asciiTheme="majorBidi" w:hAnsiTheme="majorBidi" w:cs="Arabic Transparent"/>
          <w:sz w:val="28"/>
          <w:szCs w:val="28"/>
          <w:rtl/>
        </w:rPr>
        <w:t xml:space="preserve"> يقود تحديد أنواع الإبداعات على هذا الأساس إلى التمييز بين أربعة أنواع أساسية وهي: الإبداع في المنتج (ويخص محددات أو مكونات المنتج نفسه)، وإبداعات في طرائق الفن الإنتاجي(ويخص أساليب وجهاز الإنتاج)، وإبداعات تسويقية(ويتعلق بتطوير طرق جديدة في تسويق المنتجات)، وإبداعات تنظيمية(ويخص إدماج وتغيير إجراءات وطرائق التسيير)، وكل نوع من هذه الأنواع يتجاوب مع خصائص وأهداف محددة:</w:t>
      </w:r>
      <w:r w:rsidR="002D67C2" w:rsidRPr="008F17B9">
        <w:rPr>
          <w:rStyle w:val="Appelnotedebasdep"/>
          <w:rFonts w:asciiTheme="majorBidi" w:hAnsiTheme="majorBidi" w:cs="Arabic Transparent"/>
          <w:sz w:val="28"/>
          <w:szCs w:val="28"/>
          <w:rtl/>
        </w:rPr>
        <w:footnoteReference w:id="9"/>
      </w:r>
      <w:r w:rsidR="002D67C2" w:rsidRPr="000258A6">
        <w:rPr>
          <w:rFonts w:asciiTheme="majorBidi" w:hAnsiTheme="majorBidi" w:cs="Arabic Transparent"/>
          <w:sz w:val="28"/>
          <w:szCs w:val="28"/>
          <w:rtl/>
        </w:rPr>
        <w:t xml:space="preserve"> </w:t>
      </w:r>
    </w:p>
    <w:p w:rsidR="002D67C2" w:rsidRPr="008F17B9" w:rsidRDefault="002D67C2" w:rsidP="008F17B9">
      <w:pPr>
        <w:pStyle w:val="Paragraphedeliste"/>
        <w:numPr>
          <w:ilvl w:val="0"/>
          <w:numId w:val="11"/>
        </w:numPr>
        <w:bidi/>
        <w:spacing w:line="240" w:lineRule="auto"/>
        <w:ind w:left="-24" w:firstLine="0"/>
        <w:jc w:val="both"/>
        <w:rPr>
          <w:rFonts w:asciiTheme="majorBidi" w:hAnsiTheme="majorBidi" w:cs="Arabic Transparent"/>
          <w:sz w:val="28"/>
          <w:szCs w:val="28"/>
          <w:rtl/>
        </w:rPr>
      </w:pPr>
      <w:r w:rsidRPr="008F17B9">
        <w:rPr>
          <w:rFonts w:asciiTheme="majorBidi" w:hAnsiTheme="majorBidi" w:cs="Arabic Transparent"/>
          <w:b/>
          <w:bCs/>
          <w:sz w:val="28"/>
          <w:szCs w:val="28"/>
          <w:rtl/>
        </w:rPr>
        <w:t>الإبداع في المنتج:</w:t>
      </w:r>
      <w:r w:rsidRPr="008F17B9">
        <w:rPr>
          <w:rFonts w:asciiTheme="majorBidi" w:hAnsiTheme="majorBidi" w:cs="Arabic Transparent"/>
          <w:sz w:val="28"/>
          <w:szCs w:val="28"/>
          <w:rtl/>
        </w:rPr>
        <w:t xml:space="preserve"> ويقصد به "إدخال منتج (سلعة أو خدمة) جديد أو محسن إلى السوق مقارنة بخصائصه الأساسية، ومميزاته التقنية أو كل المكونات غير المادية، إضافة إلى الاستعمال المنتظر أو سهولة الاستهلاك".</w:t>
      </w:r>
      <w:r w:rsidRPr="008F17B9">
        <w:rPr>
          <w:rStyle w:val="Appelnotedebasdep"/>
          <w:rFonts w:asciiTheme="majorBidi" w:hAnsiTheme="majorBidi" w:cs="Arabic Transparent"/>
          <w:sz w:val="28"/>
          <w:szCs w:val="28"/>
          <w:rtl/>
        </w:rPr>
        <w:footnoteReference w:id="10"/>
      </w:r>
      <w:r w:rsidRPr="008F17B9">
        <w:rPr>
          <w:rFonts w:asciiTheme="majorBidi" w:hAnsiTheme="majorBidi" w:cs="Arabic Transparent"/>
          <w:sz w:val="28"/>
          <w:szCs w:val="28"/>
          <w:rtl/>
        </w:rPr>
        <w:t xml:space="preserve"> وبذلك يمكن التفضيل بين ثلاثة أنواع للإبداع في المنتج، إبداعات لها علاقة بالتركيبية الوظيفية للمنتج، إبداعات تغير التركيبة التكنولوجية وإبداعات تغير خصائص تقديم المنتج. ومع إمكانية تداخل هذه الإبداعات فيما بينها، أي يمكن للإبداعات الخاصة بالتركيبة الوظيفية للمنتج أن تستوجب إبداعات تغير التركيبة التكنولوجية له.</w:t>
      </w:r>
    </w:p>
    <w:p w:rsidR="002D67C2" w:rsidRPr="008F17B9" w:rsidRDefault="002D67C2" w:rsidP="008F17B9">
      <w:pPr>
        <w:pStyle w:val="Paragraphedeliste"/>
        <w:numPr>
          <w:ilvl w:val="0"/>
          <w:numId w:val="11"/>
        </w:numPr>
        <w:bidi/>
        <w:spacing w:line="240" w:lineRule="auto"/>
        <w:ind w:left="-24" w:firstLine="0"/>
        <w:jc w:val="both"/>
        <w:rPr>
          <w:rFonts w:asciiTheme="majorBidi" w:hAnsiTheme="majorBidi" w:cs="Arabic Transparent"/>
          <w:sz w:val="28"/>
          <w:szCs w:val="28"/>
          <w:rtl/>
        </w:rPr>
      </w:pPr>
      <w:r w:rsidRPr="008F17B9">
        <w:rPr>
          <w:rFonts w:asciiTheme="majorBidi" w:hAnsiTheme="majorBidi" w:cs="Arabic Transparent"/>
          <w:b/>
          <w:bCs/>
          <w:sz w:val="28"/>
          <w:szCs w:val="28"/>
          <w:rtl/>
        </w:rPr>
        <w:t>الإبداع في طرائق الفن الإنتاجي:</w:t>
      </w:r>
      <w:r w:rsidRPr="008F17B9">
        <w:rPr>
          <w:rFonts w:asciiTheme="majorBidi" w:hAnsiTheme="majorBidi" w:cs="Arabic Transparent"/>
          <w:sz w:val="28"/>
          <w:szCs w:val="28"/>
          <w:rtl/>
        </w:rPr>
        <w:t>عبارة عن "إدخال طريقة إنتاج جديدة أو محسنة في المؤسسة أو تقديم الخدمات أو تسليم المنتجات، والتي تؤدي إلى تحسين جودة المنتج أو خفض تكلفة الإنتاج والتوزيع"،</w:t>
      </w:r>
      <w:r w:rsidRPr="008F17B9">
        <w:rPr>
          <w:rStyle w:val="Appelnotedebasdep"/>
          <w:rFonts w:asciiTheme="majorBidi" w:hAnsiTheme="majorBidi" w:cs="Arabic Transparent"/>
          <w:sz w:val="28"/>
          <w:szCs w:val="28"/>
          <w:rtl/>
        </w:rPr>
        <w:footnoteReference w:id="11"/>
      </w:r>
      <w:r w:rsidRPr="008F17B9">
        <w:rPr>
          <w:rFonts w:asciiTheme="majorBidi" w:hAnsiTheme="majorBidi" w:cs="Arabic Transparent"/>
          <w:sz w:val="28"/>
          <w:szCs w:val="28"/>
          <w:rtl/>
        </w:rPr>
        <w:t xml:space="preserve"> ومن ثم فالإبداع في طريقة الإنتاج تشمل تغييرات في المواد الأولية والأسلوب الفني للإنتاج من الناحيتين الفنية والاقتصادية أو في المعدات الإنتاجية، والهدف منها هو تسهيل وتحصيل تكاليف أقل من أجل الحفاظ أو تقوية تنافسية المؤسسة بزيادة كمية المخرجات غالبا (المنتجات النهائية).</w:t>
      </w:r>
    </w:p>
    <w:p w:rsidR="002D67C2" w:rsidRPr="008F17B9" w:rsidRDefault="007A4000" w:rsidP="008F17B9">
      <w:pPr>
        <w:pStyle w:val="Paragraphedeliste"/>
        <w:bidi/>
        <w:spacing w:line="240" w:lineRule="auto"/>
        <w:ind w:left="-24"/>
        <w:jc w:val="both"/>
        <w:rPr>
          <w:rFonts w:asciiTheme="majorBidi" w:hAnsiTheme="majorBidi" w:cs="Arabic Transparent"/>
          <w:sz w:val="28"/>
          <w:szCs w:val="28"/>
        </w:rPr>
      </w:pPr>
      <w:r>
        <w:rPr>
          <w:rFonts w:asciiTheme="majorBidi" w:hAnsiTheme="majorBidi" w:cs="Arabic Transparent" w:hint="cs"/>
          <w:sz w:val="28"/>
          <w:szCs w:val="28"/>
          <w:rtl/>
        </w:rPr>
        <w:t>ج</w:t>
      </w:r>
      <w:r w:rsidR="002D67C2" w:rsidRPr="008F17B9">
        <w:rPr>
          <w:rFonts w:asciiTheme="majorBidi" w:hAnsiTheme="majorBidi" w:cs="Arabic Transparent"/>
          <w:sz w:val="28"/>
          <w:szCs w:val="28"/>
          <w:rtl/>
        </w:rPr>
        <w:t>-</w:t>
      </w:r>
      <w:r w:rsidR="002D67C2" w:rsidRPr="008F17B9">
        <w:rPr>
          <w:rFonts w:asciiTheme="majorBidi" w:hAnsiTheme="majorBidi" w:cs="Arabic Transparent"/>
          <w:b/>
          <w:bCs/>
          <w:sz w:val="28"/>
          <w:szCs w:val="28"/>
          <w:rtl/>
        </w:rPr>
        <w:t xml:space="preserve"> الإبداعات التسويقية</w:t>
      </w:r>
      <w:r w:rsidR="002D67C2" w:rsidRPr="008F17B9">
        <w:rPr>
          <w:rFonts w:asciiTheme="majorBidi" w:hAnsiTheme="majorBidi" w:cs="Arabic Transparent"/>
          <w:sz w:val="28"/>
          <w:szCs w:val="28"/>
          <w:rtl/>
        </w:rPr>
        <w:t xml:space="preserve"> : ويقصد به وضع الأفكار الجديدة موضع التطبيق الفعلي في الممارسات التسويقية، وقد ينصب على عنصر المنتج سواء كان سلعة أو خدمة، أو على عنصر السعر أو على عنصر الترويج أو على عنصر التوزيع، أو كل هذه العناصر في آن واحد، وبمعنى آخر فإن الإبداع التسويقي يوجه إلى عناصر المزيج التسويقي مجتمعة معا.</w:t>
      </w:r>
      <w:r w:rsidR="002D67C2" w:rsidRPr="008F17B9">
        <w:rPr>
          <w:rStyle w:val="Appelnotedebasdep"/>
          <w:rFonts w:asciiTheme="majorBidi" w:hAnsiTheme="majorBidi" w:cs="Arabic Transparent"/>
          <w:sz w:val="28"/>
          <w:szCs w:val="28"/>
          <w:rtl/>
        </w:rPr>
        <w:footnoteReference w:id="12"/>
      </w:r>
      <w:r w:rsidR="002D67C2" w:rsidRPr="008F17B9">
        <w:rPr>
          <w:rFonts w:asciiTheme="majorBidi" w:hAnsiTheme="majorBidi" w:cs="Arabic Transparent"/>
          <w:sz w:val="28"/>
          <w:szCs w:val="28"/>
          <w:rtl/>
        </w:rPr>
        <w:t xml:space="preserve"> ويهدف إلى الزيادة في مبيعات المؤسسة ، والتعريف بالعلامة التجارية لكسب ثقة الزبون، وتحقيق ولائه، باعتباره سبب وجود المؤسسة.</w:t>
      </w:r>
      <w:r w:rsidR="002D67C2" w:rsidRPr="008F17B9">
        <w:rPr>
          <w:rStyle w:val="Appelnotedebasdep"/>
          <w:rFonts w:asciiTheme="majorBidi" w:hAnsiTheme="majorBidi" w:cs="Arabic Transparent"/>
          <w:sz w:val="28"/>
          <w:szCs w:val="28"/>
          <w:rtl/>
        </w:rPr>
        <w:footnoteReference w:id="13"/>
      </w:r>
    </w:p>
    <w:p w:rsidR="002D67C2" w:rsidRPr="008F17B9" w:rsidRDefault="002D67C2" w:rsidP="008F17B9">
      <w:pPr>
        <w:pStyle w:val="Paragraphedeliste"/>
        <w:numPr>
          <w:ilvl w:val="0"/>
          <w:numId w:val="12"/>
        </w:numPr>
        <w:bidi/>
        <w:spacing w:line="240" w:lineRule="auto"/>
        <w:ind w:left="-1" w:firstLine="0"/>
        <w:jc w:val="both"/>
        <w:rPr>
          <w:rFonts w:asciiTheme="majorBidi" w:hAnsiTheme="majorBidi" w:cs="Arabic Transparent"/>
          <w:sz w:val="28"/>
          <w:szCs w:val="28"/>
        </w:rPr>
      </w:pPr>
      <w:r w:rsidRPr="008F17B9">
        <w:rPr>
          <w:rFonts w:asciiTheme="majorBidi" w:hAnsiTheme="majorBidi" w:cs="Arabic Transparent"/>
          <w:b/>
          <w:bCs/>
          <w:sz w:val="28"/>
          <w:szCs w:val="28"/>
          <w:rtl/>
        </w:rPr>
        <w:t>إبداعات تنظيمية</w:t>
      </w:r>
      <w:r w:rsidRPr="008F17B9">
        <w:rPr>
          <w:rFonts w:asciiTheme="majorBidi" w:hAnsiTheme="majorBidi" w:cs="Arabic Transparent"/>
          <w:sz w:val="28"/>
          <w:szCs w:val="28"/>
          <w:rtl/>
        </w:rPr>
        <w:t>: ويخص إدماج وتغيير إجراءات وطرائق التسيير، ويعتبر هذا النوع من الإبداع غير المادي، يهدف إلى تحويل وإعادة تنظيم طرائق وأساليب التسيير، والمعارف المكتسبة من أجل جعل سلوك المنظمة والأفراد أكثر إيجابية وفعالية.</w:t>
      </w:r>
      <w:r w:rsidRPr="008F17B9">
        <w:rPr>
          <w:rStyle w:val="Appelnotedebasdep"/>
          <w:rFonts w:asciiTheme="majorBidi" w:hAnsiTheme="majorBidi" w:cs="Arabic Transparent"/>
          <w:sz w:val="28"/>
          <w:szCs w:val="28"/>
          <w:rtl/>
        </w:rPr>
        <w:footnoteReference w:id="14"/>
      </w:r>
      <w:r w:rsidRPr="008F17B9">
        <w:rPr>
          <w:rFonts w:asciiTheme="majorBidi" w:hAnsiTheme="majorBidi" w:cs="Arabic Transparent"/>
          <w:sz w:val="28"/>
          <w:szCs w:val="28"/>
          <w:rtl/>
        </w:rPr>
        <w:t xml:space="preserve"> وقد يتطلب استثمارات غير المادية في التكوين، بتوظيف أفراد أكفاء في الاتصال بهدف تقوية الكفاءات الأساسية في المؤسسة، فضلا عن إبداعات في التسيير والتي غالبا ما يجد المسير صعوبة في تطبيق طريقة عمله، وحسب الاختصاصين في النوعية، فإن 85</w:t>
      </w:r>
      <w:r w:rsidRPr="008F17B9">
        <w:rPr>
          <w:rFonts w:asciiTheme="majorBidi" w:hAnsiTheme="majorBidi" w:cs="Arabic Transparent"/>
          <w:sz w:val="28"/>
          <w:szCs w:val="28"/>
        </w:rPr>
        <w:t>%</w:t>
      </w:r>
      <w:r w:rsidRPr="008F17B9">
        <w:rPr>
          <w:rFonts w:asciiTheme="majorBidi" w:hAnsiTheme="majorBidi" w:cs="Arabic Transparent"/>
          <w:sz w:val="28"/>
          <w:szCs w:val="28"/>
          <w:rtl/>
        </w:rPr>
        <w:t xml:space="preserve"> من المشاكل التي تحدث في المؤسسات ناجمة عن سوء التسيير، ومن ثم فإن التحسينات التي تجري في هذه الوظيفة يمكن أن تنتج قيمة مضافة في غاية الأهمية للمؤسسات.</w:t>
      </w:r>
      <w:r w:rsidRPr="008F17B9">
        <w:rPr>
          <w:rStyle w:val="Appelnotedebasdep"/>
          <w:rFonts w:asciiTheme="majorBidi" w:hAnsiTheme="majorBidi" w:cs="Arabic Transparent"/>
          <w:sz w:val="28"/>
          <w:szCs w:val="28"/>
          <w:rtl/>
        </w:rPr>
        <w:footnoteReference w:id="15"/>
      </w:r>
      <w:r w:rsidRPr="008F17B9">
        <w:rPr>
          <w:rFonts w:asciiTheme="majorBidi" w:hAnsiTheme="majorBidi" w:cs="Arabic Transparent"/>
          <w:sz w:val="28"/>
          <w:szCs w:val="28"/>
          <w:rtl/>
        </w:rPr>
        <w:t xml:space="preserve">   </w:t>
      </w:r>
    </w:p>
    <w:p w:rsidR="002D67C2" w:rsidRPr="004E1C9B" w:rsidRDefault="004E1C9B" w:rsidP="00A531C1">
      <w:pPr>
        <w:bidi/>
        <w:spacing w:line="240" w:lineRule="auto"/>
        <w:ind w:left="-2"/>
        <w:jc w:val="both"/>
        <w:rPr>
          <w:rFonts w:asciiTheme="majorBidi" w:hAnsiTheme="majorBidi" w:cs="Arabic Transparent"/>
          <w:sz w:val="28"/>
          <w:szCs w:val="28"/>
        </w:rPr>
      </w:pPr>
      <w:r>
        <w:rPr>
          <w:rFonts w:asciiTheme="majorBidi" w:hAnsiTheme="majorBidi" w:cs="Arabic Transparent" w:hint="cs"/>
          <w:b/>
          <w:bCs/>
          <w:sz w:val="28"/>
          <w:szCs w:val="28"/>
          <w:rtl/>
        </w:rPr>
        <w:lastRenderedPageBreak/>
        <w:t>2-</w:t>
      </w:r>
      <w:r w:rsidRPr="004E1C9B">
        <w:rPr>
          <w:rFonts w:asciiTheme="majorBidi" w:hAnsiTheme="majorBidi" w:cs="Arabic Transparent" w:hint="cs"/>
          <w:b/>
          <w:bCs/>
          <w:sz w:val="28"/>
          <w:szCs w:val="28"/>
          <w:rtl/>
        </w:rPr>
        <w:t>من حيث</w:t>
      </w:r>
      <w:r w:rsidR="002D67C2" w:rsidRPr="004E1C9B">
        <w:rPr>
          <w:rFonts w:asciiTheme="majorBidi" w:hAnsiTheme="majorBidi" w:cs="Arabic Transparent"/>
          <w:b/>
          <w:bCs/>
          <w:sz w:val="28"/>
          <w:szCs w:val="28"/>
          <w:rtl/>
        </w:rPr>
        <w:t xml:space="preserve"> درجة الإبداع:</w:t>
      </w:r>
      <w:r w:rsidR="002D67C2" w:rsidRPr="004E1C9B">
        <w:rPr>
          <w:rFonts w:asciiTheme="majorBidi" w:hAnsiTheme="majorBidi" w:cs="Arabic Transparent"/>
          <w:sz w:val="28"/>
          <w:szCs w:val="28"/>
          <w:rtl/>
        </w:rPr>
        <w:t xml:space="preserve"> يمكن التمييز في أنواع الإبداع على أساس درجته بين الإبداع الجزئي أو الضعيف والإبداع النافذ أو الجذري، ولا تستعمل كقاعدة للتفرقة بين أنواع الإبداع وإنما كتكملة للنوع الأول الذي يركز الذي يركز على الطبيعة الأولية للإبداعات. </w:t>
      </w:r>
    </w:p>
    <w:p w:rsidR="002D67C2" w:rsidRPr="008F17B9" w:rsidRDefault="002D67C2" w:rsidP="008F17B9">
      <w:pPr>
        <w:pStyle w:val="Paragraphedeliste"/>
        <w:bidi/>
        <w:spacing w:line="240" w:lineRule="auto"/>
        <w:ind w:left="26"/>
        <w:jc w:val="both"/>
        <w:rPr>
          <w:rFonts w:asciiTheme="majorBidi" w:hAnsiTheme="majorBidi" w:cs="Arabic Transparent"/>
          <w:sz w:val="28"/>
          <w:szCs w:val="28"/>
          <w:rtl/>
        </w:rPr>
      </w:pPr>
      <w:r w:rsidRPr="008F17B9">
        <w:rPr>
          <w:rFonts w:asciiTheme="majorBidi" w:hAnsiTheme="majorBidi" w:cs="Arabic Transparent"/>
          <w:sz w:val="28"/>
          <w:szCs w:val="28"/>
          <w:rtl/>
        </w:rPr>
        <w:t xml:space="preserve">    ومما سبق، فإن الإبداع لا يقتصر فقط على حدوث إبداعات تكنولوجية بل أن هناك أنواعا متعددة يمكن أن تحدث، فقد يشمل إحداث تطوير تكنولوجي هائل لأول مرة أو تطوير تكنولوجي بسيط أو تطوير سلع أو خدمات جديدة أو تطوير عمليات الإنتاج والأنشطة داخل المنظمة. وبشكل عام، فإن أي تطور جديد أو تحسين أو تطوير يحدث داخل المنظمة في أية جزء من أجزائها أو وظائفها أو أنشطتها أو عملياتها وعلى أية مستوى تنظيمي يعتبر إبداعاً.</w:t>
      </w:r>
    </w:p>
    <w:p w:rsidR="00A34A4E" w:rsidRDefault="00A34A4E" w:rsidP="00A34A4E">
      <w:pPr>
        <w:pStyle w:val="Paragraphedeliste"/>
        <w:bidi/>
        <w:spacing w:line="240" w:lineRule="auto"/>
        <w:ind w:left="-24"/>
        <w:rPr>
          <w:rFonts w:asciiTheme="majorBidi" w:hAnsiTheme="majorBidi" w:cstheme="majorBidi"/>
          <w:b/>
          <w:bCs/>
          <w:sz w:val="32"/>
          <w:szCs w:val="32"/>
          <w:rtl/>
        </w:rPr>
      </w:pPr>
    </w:p>
    <w:p w:rsidR="00A34A4E" w:rsidRPr="008F17B9" w:rsidRDefault="00A34A4E" w:rsidP="00A34A4E">
      <w:pPr>
        <w:pStyle w:val="Paragraphedeliste"/>
        <w:bidi/>
        <w:spacing w:line="240" w:lineRule="auto"/>
        <w:ind w:left="-24"/>
        <w:rPr>
          <w:rFonts w:asciiTheme="majorBidi" w:hAnsiTheme="majorBidi" w:cs="Arabic Transparent"/>
          <w:b/>
          <w:bCs/>
          <w:sz w:val="28"/>
          <w:szCs w:val="28"/>
          <w:rtl/>
        </w:rPr>
      </w:pPr>
      <w:r w:rsidRPr="008F17B9">
        <w:rPr>
          <w:rFonts w:asciiTheme="majorBidi" w:hAnsiTheme="majorBidi" w:cs="Arabic Transparent" w:hint="cs"/>
          <w:b/>
          <w:bCs/>
          <w:sz w:val="28"/>
          <w:szCs w:val="28"/>
          <w:rtl/>
        </w:rPr>
        <w:t xml:space="preserve">ثانيا: </w:t>
      </w:r>
      <w:r w:rsidRPr="008F17B9">
        <w:rPr>
          <w:rFonts w:asciiTheme="majorBidi" w:hAnsiTheme="majorBidi" w:cs="Arabic Transparent"/>
          <w:b/>
          <w:bCs/>
          <w:sz w:val="28"/>
          <w:szCs w:val="28"/>
          <w:rtl/>
        </w:rPr>
        <w:t>نتائج الدراسة واختبار الفرضيات</w:t>
      </w:r>
    </w:p>
    <w:p w:rsidR="00A34A4E" w:rsidRPr="008F17B9" w:rsidRDefault="00A34A4E" w:rsidP="008F17B9">
      <w:pPr>
        <w:autoSpaceDE w:val="0"/>
        <w:autoSpaceDN w:val="0"/>
        <w:bidi/>
        <w:adjustRightInd w:val="0"/>
        <w:spacing w:after="0" w:line="240" w:lineRule="auto"/>
        <w:ind w:left="-2"/>
        <w:rPr>
          <w:rFonts w:asciiTheme="majorBidi" w:hAnsiTheme="majorBidi" w:cs="Arabic Transparent"/>
          <w:b/>
          <w:bCs/>
          <w:sz w:val="28"/>
          <w:szCs w:val="28"/>
          <w:rtl/>
        </w:rPr>
      </w:pPr>
      <w:r w:rsidRPr="008F17B9">
        <w:rPr>
          <w:rFonts w:asciiTheme="majorBidi" w:hAnsiTheme="majorBidi" w:cs="Arabic Transparent" w:hint="cs"/>
          <w:b/>
          <w:bCs/>
          <w:sz w:val="28"/>
          <w:szCs w:val="28"/>
          <w:rtl/>
        </w:rPr>
        <w:t>1-</w:t>
      </w:r>
      <w:r w:rsidRPr="008F17B9">
        <w:rPr>
          <w:rFonts w:asciiTheme="majorBidi" w:hAnsiTheme="majorBidi" w:cs="Arabic Transparent"/>
          <w:b/>
          <w:bCs/>
          <w:sz w:val="28"/>
          <w:szCs w:val="28"/>
          <w:rtl/>
        </w:rPr>
        <w:t xml:space="preserve"> خصائص عينة الدراسة: </w:t>
      </w:r>
    </w:p>
    <w:p w:rsidR="00A34A4E" w:rsidRPr="008F17B9" w:rsidRDefault="00A34A4E" w:rsidP="008F17B9">
      <w:pPr>
        <w:pStyle w:val="Paragraphedeliste"/>
        <w:numPr>
          <w:ilvl w:val="1"/>
          <w:numId w:val="23"/>
        </w:numPr>
        <w:bidi/>
        <w:spacing w:line="240" w:lineRule="auto"/>
        <w:ind w:left="-2" w:firstLine="0"/>
        <w:rPr>
          <w:rFonts w:asciiTheme="majorBidi" w:hAnsiTheme="majorBidi" w:cs="Arabic Transparent"/>
          <w:sz w:val="28"/>
          <w:szCs w:val="28"/>
        </w:rPr>
      </w:pPr>
      <w:r w:rsidRPr="008F17B9">
        <w:rPr>
          <w:rFonts w:asciiTheme="majorBidi" w:hAnsiTheme="majorBidi" w:cs="Arabic Transparent"/>
          <w:b/>
          <w:bCs/>
          <w:sz w:val="28"/>
          <w:szCs w:val="28"/>
          <w:rtl/>
        </w:rPr>
        <w:t>قطاع المؤسسات محل الدراسة:</w:t>
      </w:r>
      <w:r w:rsidR="00EF745D" w:rsidRPr="008F17B9">
        <w:rPr>
          <w:rFonts w:asciiTheme="majorBidi" w:hAnsiTheme="majorBidi" w:cs="Arabic Transparent" w:hint="cs"/>
          <w:b/>
          <w:bCs/>
          <w:sz w:val="28"/>
          <w:szCs w:val="28"/>
          <w:rtl/>
        </w:rPr>
        <w:t xml:space="preserve"> </w:t>
      </w:r>
      <w:r w:rsidRPr="008F17B9">
        <w:rPr>
          <w:rFonts w:asciiTheme="majorBidi" w:hAnsiTheme="majorBidi" w:cs="Arabic Transparent"/>
          <w:sz w:val="28"/>
          <w:szCs w:val="28"/>
          <w:rtl/>
        </w:rPr>
        <w:t>يتوزع أفراد عينة البحث حسب قطاع المؤسسات محل الدراسة كما هو موضح في الجدول</w:t>
      </w:r>
      <w:r w:rsidRPr="008F17B9">
        <w:rPr>
          <w:rFonts w:asciiTheme="majorBidi" w:hAnsiTheme="majorBidi" w:cs="Arabic Transparent" w:hint="cs"/>
          <w:sz w:val="28"/>
          <w:szCs w:val="28"/>
          <w:rtl/>
        </w:rPr>
        <w:t xml:space="preserve"> </w:t>
      </w:r>
      <w:r w:rsidR="008F17B9">
        <w:rPr>
          <w:rFonts w:asciiTheme="majorBidi" w:hAnsiTheme="majorBidi" w:cs="Arabic Transparent" w:hint="cs"/>
          <w:sz w:val="28"/>
          <w:szCs w:val="28"/>
          <w:rtl/>
        </w:rPr>
        <w:t>التالي:</w:t>
      </w:r>
    </w:p>
    <w:p w:rsidR="00A34A4E" w:rsidRPr="008F17B9" w:rsidRDefault="00A34A4E" w:rsidP="00112BF3">
      <w:pPr>
        <w:pStyle w:val="Paragraphedeliste"/>
        <w:bidi/>
        <w:jc w:val="center"/>
        <w:rPr>
          <w:rFonts w:asciiTheme="majorBidi" w:hAnsiTheme="majorBidi" w:cs="Arabic Transparent"/>
          <w:b/>
          <w:bCs/>
          <w:sz w:val="28"/>
          <w:szCs w:val="28"/>
          <w:rtl/>
        </w:rPr>
      </w:pPr>
      <w:r w:rsidRPr="008F17B9">
        <w:rPr>
          <w:rFonts w:asciiTheme="majorBidi" w:hAnsiTheme="majorBidi" w:cs="Arabic Transparent" w:hint="cs"/>
          <w:b/>
          <w:bCs/>
          <w:sz w:val="28"/>
          <w:szCs w:val="28"/>
          <w:rtl/>
        </w:rPr>
        <w:t>ا</w:t>
      </w:r>
      <w:r w:rsidRPr="008F17B9">
        <w:rPr>
          <w:rFonts w:asciiTheme="majorBidi" w:hAnsiTheme="majorBidi" w:cs="Arabic Transparent"/>
          <w:b/>
          <w:bCs/>
          <w:sz w:val="28"/>
          <w:szCs w:val="28"/>
          <w:rtl/>
        </w:rPr>
        <w:t xml:space="preserve">لجدول رقم </w:t>
      </w:r>
      <w:r w:rsidR="00112BF3">
        <w:rPr>
          <w:rFonts w:asciiTheme="majorBidi" w:hAnsiTheme="majorBidi" w:cs="Arabic Transparent"/>
          <w:b/>
          <w:bCs/>
          <w:sz w:val="28"/>
          <w:szCs w:val="28"/>
        </w:rPr>
        <w:t>2</w:t>
      </w:r>
      <w:r w:rsidRPr="008F17B9">
        <w:rPr>
          <w:rFonts w:asciiTheme="majorBidi" w:hAnsiTheme="majorBidi" w:cs="Arabic Transparent"/>
          <w:b/>
          <w:bCs/>
          <w:sz w:val="28"/>
          <w:szCs w:val="28"/>
          <w:rtl/>
        </w:rPr>
        <w:t xml:space="preserve">: توزيع أفراد عينة البحث حسب قطاع </w:t>
      </w:r>
      <w:r w:rsidRPr="008F17B9">
        <w:rPr>
          <w:rFonts w:asciiTheme="majorBidi" w:hAnsiTheme="majorBidi" w:cs="Arabic Transparent" w:hint="cs"/>
          <w:b/>
          <w:bCs/>
          <w:sz w:val="28"/>
          <w:szCs w:val="28"/>
          <w:rtl/>
        </w:rPr>
        <w:t>ا</w:t>
      </w:r>
      <w:r w:rsidRPr="008F17B9">
        <w:rPr>
          <w:rFonts w:asciiTheme="majorBidi" w:hAnsiTheme="majorBidi" w:cs="Arabic Transparent"/>
          <w:b/>
          <w:bCs/>
          <w:sz w:val="28"/>
          <w:szCs w:val="28"/>
          <w:rtl/>
        </w:rPr>
        <w:t>لمؤسسات المبحوثة</w:t>
      </w:r>
    </w:p>
    <w:tbl>
      <w:tblPr>
        <w:tblStyle w:val="Grilledutableau"/>
        <w:bidiVisual/>
        <w:tblW w:w="0" w:type="auto"/>
        <w:tblInd w:w="1276" w:type="dxa"/>
        <w:tblLook w:val="04A0"/>
      </w:tblPr>
      <w:tblGrid>
        <w:gridCol w:w="1449"/>
        <w:gridCol w:w="2409"/>
        <w:gridCol w:w="1843"/>
        <w:gridCol w:w="1985"/>
      </w:tblGrid>
      <w:tr w:rsidR="00A34A4E" w:rsidRPr="008F17B9" w:rsidTr="008F17B9">
        <w:tc>
          <w:tcPr>
            <w:tcW w:w="3858" w:type="dxa"/>
            <w:gridSpan w:val="2"/>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r w:rsidRPr="008F17B9">
              <w:rPr>
                <w:rFonts w:asciiTheme="majorBidi" w:hAnsiTheme="majorBidi" w:cs="Arabic Transparent"/>
                <w:b/>
                <w:bCs/>
                <w:sz w:val="24"/>
                <w:szCs w:val="24"/>
                <w:rtl/>
              </w:rPr>
              <w:t xml:space="preserve">          المتغيـــــر</w:t>
            </w:r>
          </w:p>
        </w:tc>
        <w:tc>
          <w:tcPr>
            <w:tcW w:w="1843" w:type="dxa"/>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r w:rsidRPr="008F17B9">
              <w:rPr>
                <w:rFonts w:asciiTheme="majorBidi" w:hAnsiTheme="majorBidi" w:cs="Arabic Transparent"/>
                <w:b/>
                <w:bCs/>
                <w:sz w:val="24"/>
                <w:szCs w:val="24"/>
                <w:rtl/>
              </w:rPr>
              <w:t>التكرار</w:t>
            </w:r>
          </w:p>
          <w:p w:rsidR="00A34A4E" w:rsidRPr="008F17B9" w:rsidRDefault="00A34A4E" w:rsidP="00D10E52">
            <w:pPr>
              <w:bidi/>
              <w:rPr>
                <w:rFonts w:asciiTheme="majorBidi" w:hAnsiTheme="majorBidi" w:cs="Arabic Transparent"/>
                <w:b/>
                <w:bCs/>
                <w:sz w:val="24"/>
                <w:szCs w:val="24"/>
                <w:rtl/>
              </w:rPr>
            </w:pPr>
          </w:p>
        </w:tc>
        <w:tc>
          <w:tcPr>
            <w:tcW w:w="1985" w:type="dxa"/>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r w:rsidRPr="008F17B9">
              <w:rPr>
                <w:rFonts w:asciiTheme="majorBidi" w:hAnsiTheme="majorBidi" w:cs="Arabic Transparent"/>
                <w:b/>
                <w:bCs/>
                <w:sz w:val="24"/>
                <w:szCs w:val="24"/>
                <w:rtl/>
              </w:rPr>
              <w:t>النسبة المئوية</w:t>
            </w:r>
          </w:p>
        </w:tc>
      </w:tr>
      <w:tr w:rsidR="00A34A4E" w:rsidRPr="008F17B9" w:rsidTr="008F17B9">
        <w:tc>
          <w:tcPr>
            <w:tcW w:w="1449" w:type="dxa"/>
            <w:vMerge w:val="restart"/>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p w:rsidR="00A34A4E" w:rsidRPr="008F17B9" w:rsidRDefault="00A34A4E" w:rsidP="00D10E52">
            <w:pPr>
              <w:bidi/>
              <w:rPr>
                <w:rFonts w:asciiTheme="majorBidi" w:hAnsiTheme="majorBidi" w:cs="Arabic Transparent"/>
                <w:b/>
                <w:bCs/>
                <w:sz w:val="24"/>
                <w:szCs w:val="24"/>
                <w:rtl/>
              </w:rPr>
            </w:pPr>
          </w:p>
          <w:p w:rsidR="00A34A4E" w:rsidRPr="008F17B9" w:rsidRDefault="00A34A4E" w:rsidP="00D10E52">
            <w:pPr>
              <w:bidi/>
              <w:rPr>
                <w:rFonts w:asciiTheme="majorBidi" w:hAnsiTheme="majorBidi" w:cs="Arabic Transparent"/>
                <w:b/>
                <w:bCs/>
                <w:sz w:val="24"/>
                <w:szCs w:val="24"/>
                <w:rtl/>
              </w:rPr>
            </w:pPr>
          </w:p>
          <w:p w:rsidR="00A34A4E" w:rsidRPr="008F17B9" w:rsidRDefault="00A34A4E" w:rsidP="00D10E52">
            <w:pPr>
              <w:bidi/>
              <w:rPr>
                <w:rFonts w:asciiTheme="majorBidi" w:hAnsiTheme="majorBidi" w:cs="Arabic Transparent"/>
                <w:b/>
                <w:bCs/>
                <w:sz w:val="24"/>
                <w:szCs w:val="24"/>
                <w:rtl/>
              </w:rPr>
            </w:pPr>
            <w:r w:rsidRPr="008F17B9">
              <w:rPr>
                <w:rFonts w:asciiTheme="majorBidi" w:hAnsiTheme="majorBidi" w:cs="Arabic Transparent"/>
                <w:b/>
                <w:bCs/>
                <w:sz w:val="24"/>
                <w:szCs w:val="24"/>
                <w:rtl/>
              </w:rPr>
              <w:t>القطاع</w:t>
            </w: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الغذائي</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28</w:t>
            </w:r>
          </w:p>
        </w:tc>
        <w:tc>
          <w:tcPr>
            <w:tcW w:w="1985" w:type="dxa"/>
          </w:tcPr>
          <w:p w:rsidR="00A34A4E" w:rsidRPr="008F17B9" w:rsidRDefault="00A34A4E" w:rsidP="00D10E52">
            <w:pPr>
              <w:bidi/>
              <w:jc w:val="center"/>
              <w:rPr>
                <w:rFonts w:asciiTheme="majorBidi" w:hAnsiTheme="majorBidi" w:cs="Arabic Transparent"/>
                <w:sz w:val="24"/>
                <w:szCs w:val="24"/>
              </w:rPr>
            </w:pPr>
            <w:r w:rsidRPr="008F17B9">
              <w:rPr>
                <w:rFonts w:asciiTheme="majorBidi" w:hAnsiTheme="majorBidi" w:cs="Arabic Transparent"/>
                <w:sz w:val="24"/>
                <w:szCs w:val="24"/>
              </w:rPr>
              <w:t>34.1%</w:t>
            </w:r>
          </w:p>
        </w:tc>
      </w:tr>
      <w:tr w:rsidR="00A34A4E" w:rsidRPr="008F17B9" w:rsidTr="008F17B9">
        <w:tc>
          <w:tcPr>
            <w:tcW w:w="1449" w:type="dxa"/>
            <w:vMerge/>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الكهربائي</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1</w:t>
            </w:r>
          </w:p>
        </w:tc>
        <w:tc>
          <w:tcPr>
            <w:tcW w:w="1985"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Pr>
              <w:t>1.2%</w:t>
            </w:r>
          </w:p>
        </w:tc>
      </w:tr>
      <w:tr w:rsidR="00A34A4E" w:rsidRPr="008F17B9" w:rsidTr="008F17B9">
        <w:tc>
          <w:tcPr>
            <w:tcW w:w="1449" w:type="dxa"/>
            <w:vMerge/>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مواد البناء</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20</w:t>
            </w:r>
          </w:p>
        </w:tc>
        <w:tc>
          <w:tcPr>
            <w:tcW w:w="1985"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Pr>
              <w:t>24.4%</w:t>
            </w:r>
          </w:p>
        </w:tc>
      </w:tr>
      <w:tr w:rsidR="00A34A4E" w:rsidRPr="008F17B9" w:rsidTr="008F17B9">
        <w:tc>
          <w:tcPr>
            <w:tcW w:w="1449" w:type="dxa"/>
            <w:vMerge/>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الأثاث</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8</w:t>
            </w:r>
          </w:p>
        </w:tc>
        <w:tc>
          <w:tcPr>
            <w:tcW w:w="1985"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Pr>
              <w:t>9.8%</w:t>
            </w:r>
          </w:p>
        </w:tc>
      </w:tr>
      <w:tr w:rsidR="00A34A4E" w:rsidRPr="008F17B9" w:rsidTr="008F17B9">
        <w:tc>
          <w:tcPr>
            <w:tcW w:w="1449" w:type="dxa"/>
            <w:vMerge/>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البلاستيكي</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8</w:t>
            </w:r>
          </w:p>
        </w:tc>
        <w:tc>
          <w:tcPr>
            <w:tcW w:w="1985"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Pr>
              <w:t>9.8%</w:t>
            </w:r>
          </w:p>
        </w:tc>
      </w:tr>
      <w:tr w:rsidR="00A34A4E" w:rsidRPr="008F17B9" w:rsidTr="008F17B9">
        <w:tc>
          <w:tcPr>
            <w:tcW w:w="1449" w:type="dxa"/>
            <w:vMerge/>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الميكانيكي</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12</w:t>
            </w:r>
          </w:p>
        </w:tc>
        <w:tc>
          <w:tcPr>
            <w:tcW w:w="1985"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Pr>
              <w:t>14.6%</w:t>
            </w:r>
          </w:p>
        </w:tc>
      </w:tr>
      <w:tr w:rsidR="00A34A4E" w:rsidRPr="008F17B9" w:rsidTr="008F17B9">
        <w:tc>
          <w:tcPr>
            <w:tcW w:w="1449" w:type="dxa"/>
            <w:vMerge/>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الدوائي</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1</w:t>
            </w:r>
          </w:p>
        </w:tc>
        <w:tc>
          <w:tcPr>
            <w:tcW w:w="1985"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Pr>
              <w:t>1.2%</w:t>
            </w:r>
          </w:p>
        </w:tc>
      </w:tr>
      <w:tr w:rsidR="00A34A4E" w:rsidRPr="008F17B9" w:rsidTr="008F17B9">
        <w:tc>
          <w:tcPr>
            <w:tcW w:w="1449" w:type="dxa"/>
            <w:vMerge/>
            <w:shd w:val="clear" w:color="auto" w:fill="DDD9C3" w:themeFill="background2" w:themeFillShade="E6"/>
          </w:tcPr>
          <w:p w:rsidR="00A34A4E" w:rsidRPr="008F17B9" w:rsidRDefault="00A34A4E" w:rsidP="00D10E52">
            <w:pPr>
              <w:bidi/>
              <w:rPr>
                <w:rFonts w:asciiTheme="majorBidi" w:hAnsiTheme="majorBidi" w:cs="Arabic Transparent"/>
                <w:b/>
                <w:bCs/>
                <w:sz w:val="24"/>
                <w:szCs w:val="24"/>
                <w:rtl/>
              </w:rPr>
            </w:pPr>
          </w:p>
        </w:tc>
        <w:tc>
          <w:tcPr>
            <w:tcW w:w="2409"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الورق</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4</w:t>
            </w:r>
          </w:p>
        </w:tc>
        <w:tc>
          <w:tcPr>
            <w:tcW w:w="1985"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Pr>
              <w:t>4.9%</w:t>
            </w:r>
          </w:p>
        </w:tc>
      </w:tr>
      <w:tr w:rsidR="00A34A4E" w:rsidRPr="008F17B9" w:rsidTr="008F17B9">
        <w:tc>
          <w:tcPr>
            <w:tcW w:w="3858" w:type="dxa"/>
            <w:gridSpan w:val="2"/>
            <w:shd w:val="clear" w:color="auto" w:fill="DDD9C3" w:themeFill="background2" w:themeFillShade="E6"/>
          </w:tcPr>
          <w:p w:rsidR="00A34A4E" w:rsidRPr="008F17B9" w:rsidRDefault="00A34A4E" w:rsidP="00D10E52">
            <w:pPr>
              <w:bidi/>
              <w:jc w:val="center"/>
              <w:rPr>
                <w:rFonts w:asciiTheme="majorBidi" w:hAnsiTheme="majorBidi" w:cs="Arabic Transparent"/>
                <w:b/>
                <w:bCs/>
                <w:sz w:val="24"/>
                <w:szCs w:val="24"/>
                <w:rtl/>
              </w:rPr>
            </w:pPr>
            <w:r w:rsidRPr="008F17B9">
              <w:rPr>
                <w:rFonts w:asciiTheme="majorBidi" w:hAnsiTheme="majorBidi" w:cs="Arabic Transparent"/>
                <w:b/>
                <w:bCs/>
                <w:sz w:val="24"/>
                <w:szCs w:val="24"/>
                <w:rtl/>
              </w:rPr>
              <w:t>المجمــوع</w:t>
            </w:r>
          </w:p>
        </w:tc>
        <w:tc>
          <w:tcPr>
            <w:tcW w:w="1843" w:type="dxa"/>
          </w:tcPr>
          <w:p w:rsidR="00A34A4E" w:rsidRPr="008F17B9" w:rsidRDefault="00A34A4E" w:rsidP="00D10E52">
            <w:pPr>
              <w:bidi/>
              <w:jc w:val="center"/>
              <w:rPr>
                <w:rFonts w:asciiTheme="majorBidi" w:hAnsiTheme="majorBidi" w:cs="Arabic Transparent"/>
                <w:sz w:val="24"/>
                <w:szCs w:val="24"/>
                <w:rtl/>
              </w:rPr>
            </w:pPr>
            <w:r w:rsidRPr="008F17B9">
              <w:rPr>
                <w:rFonts w:asciiTheme="majorBidi" w:hAnsiTheme="majorBidi" w:cs="Arabic Transparent"/>
                <w:sz w:val="24"/>
                <w:szCs w:val="24"/>
                <w:rtl/>
              </w:rPr>
              <w:t>82</w:t>
            </w:r>
          </w:p>
        </w:tc>
        <w:tc>
          <w:tcPr>
            <w:tcW w:w="1985" w:type="dxa"/>
          </w:tcPr>
          <w:p w:rsidR="00A34A4E" w:rsidRPr="008F17B9" w:rsidRDefault="00A34A4E" w:rsidP="00D10E52">
            <w:pPr>
              <w:bidi/>
              <w:jc w:val="center"/>
              <w:rPr>
                <w:rFonts w:asciiTheme="majorBidi" w:hAnsiTheme="majorBidi" w:cs="Arabic Transparent"/>
                <w:sz w:val="24"/>
                <w:szCs w:val="24"/>
              </w:rPr>
            </w:pPr>
            <w:r w:rsidRPr="008F17B9">
              <w:rPr>
                <w:rFonts w:asciiTheme="majorBidi" w:hAnsiTheme="majorBidi" w:cs="Arabic Transparent"/>
                <w:sz w:val="24"/>
                <w:szCs w:val="24"/>
              </w:rPr>
              <w:t>100%</w:t>
            </w:r>
          </w:p>
        </w:tc>
      </w:tr>
    </w:tbl>
    <w:p w:rsidR="00A34A4E" w:rsidRPr="008F17B9" w:rsidRDefault="00A34A4E" w:rsidP="00A34A4E">
      <w:pPr>
        <w:pStyle w:val="Paragraphedeliste"/>
        <w:bidi/>
        <w:jc w:val="center"/>
        <w:rPr>
          <w:rFonts w:asciiTheme="majorBidi" w:hAnsiTheme="majorBidi" w:cs="Arabic Transparent"/>
          <w:b/>
          <w:bCs/>
          <w:sz w:val="24"/>
          <w:szCs w:val="24"/>
          <w:u w:val="single"/>
          <w:rtl/>
        </w:rPr>
      </w:pPr>
      <w:r w:rsidRPr="008F17B9">
        <w:rPr>
          <w:rFonts w:asciiTheme="majorBidi" w:hAnsiTheme="majorBidi" w:cs="Arabic Transparent"/>
          <w:b/>
          <w:bCs/>
          <w:sz w:val="24"/>
          <w:szCs w:val="24"/>
          <w:rtl/>
        </w:rPr>
        <w:t>المصدر:</w:t>
      </w:r>
      <w:r w:rsidRPr="008F17B9">
        <w:rPr>
          <w:rFonts w:asciiTheme="majorBidi" w:hAnsiTheme="majorBidi" w:cs="Arabic Transparent"/>
          <w:sz w:val="24"/>
          <w:szCs w:val="24"/>
          <w:rtl/>
        </w:rPr>
        <w:t xml:space="preserve"> </w:t>
      </w:r>
      <w:r w:rsidRPr="008F17B9">
        <w:rPr>
          <w:rFonts w:asciiTheme="majorBidi" w:hAnsiTheme="majorBidi" w:cs="Arabic Transparent" w:hint="cs"/>
          <w:sz w:val="24"/>
          <w:szCs w:val="24"/>
          <w:rtl/>
        </w:rPr>
        <w:t>نتائج تحليل الاستبيان</w:t>
      </w:r>
    </w:p>
    <w:p w:rsidR="00A34A4E" w:rsidRDefault="00A34A4E" w:rsidP="00A34A4E">
      <w:pPr>
        <w:pStyle w:val="Paragraphedeliste"/>
        <w:bidi/>
        <w:ind w:left="26"/>
        <w:jc w:val="both"/>
        <w:rPr>
          <w:rFonts w:asciiTheme="majorBidi" w:hAnsiTheme="majorBidi" w:cstheme="majorBidi"/>
          <w:sz w:val="32"/>
          <w:szCs w:val="32"/>
          <w:rtl/>
        </w:rPr>
      </w:pPr>
    </w:p>
    <w:p w:rsidR="00A34A4E" w:rsidRPr="008F17B9" w:rsidRDefault="00A34A4E" w:rsidP="00A34A4E">
      <w:pPr>
        <w:pStyle w:val="Paragraphedeliste"/>
        <w:bidi/>
        <w:spacing w:line="240" w:lineRule="auto"/>
        <w:ind w:left="26"/>
        <w:contextualSpacing w:val="0"/>
        <w:jc w:val="both"/>
        <w:rPr>
          <w:rFonts w:asciiTheme="majorBidi" w:hAnsiTheme="majorBidi" w:cs="Arabic Transparent"/>
          <w:sz w:val="28"/>
          <w:szCs w:val="28"/>
        </w:rPr>
      </w:pPr>
      <w:r w:rsidRPr="00291A2B">
        <w:rPr>
          <w:rFonts w:asciiTheme="majorBidi" w:hAnsiTheme="majorBidi" w:cstheme="majorBidi"/>
          <w:sz w:val="32"/>
          <w:szCs w:val="32"/>
          <w:rtl/>
        </w:rPr>
        <w:t xml:space="preserve">   </w:t>
      </w:r>
      <w:r w:rsidRPr="008F17B9">
        <w:rPr>
          <w:rFonts w:asciiTheme="majorBidi" w:hAnsiTheme="majorBidi" w:cs="Arabic Transparent"/>
          <w:sz w:val="28"/>
          <w:szCs w:val="28"/>
          <w:rtl/>
        </w:rPr>
        <w:t>يتضح أن النسبة الأكبر 34.1</w:t>
      </w:r>
      <w:r w:rsidRPr="008F17B9">
        <w:rPr>
          <w:rFonts w:asciiTheme="majorBidi" w:hAnsiTheme="majorBidi" w:cs="Arabic Transparent"/>
          <w:sz w:val="28"/>
          <w:szCs w:val="28"/>
        </w:rPr>
        <w:t>%</w:t>
      </w:r>
      <w:r w:rsidRPr="008F17B9">
        <w:rPr>
          <w:rFonts w:asciiTheme="majorBidi" w:hAnsiTheme="majorBidi" w:cs="Arabic Transparent"/>
          <w:sz w:val="28"/>
          <w:szCs w:val="28"/>
          <w:rtl/>
        </w:rPr>
        <w:t xml:space="preserve"> من المبحوثين يعملون في القطاع الغذائي، تليها نسبة من ينتمون إلى قطاع مواد البناء، حيث شكل هؤلاء 24.4</w:t>
      </w:r>
      <w:r w:rsidRPr="008F17B9">
        <w:rPr>
          <w:rFonts w:asciiTheme="majorBidi" w:hAnsiTheme="majorBidi" w:cs="Arabic Transparent"/>
          <w:sz w:val="28"/>
          <w:szCs w:val="28"/>
        </w:rPr>
        <w:t>%</w:t>
      </w:r>
      <w:r w:rsidRPr="008F17B9">
        <w:rPr>
          <w:rFonts w:asciiTheme="majorBidi" w:hAnsiTheme="majorBidi" w:cs="Arabic Transparent"/>
          <w:sz w:val="28"/>
          <w:szCs w:val="28"/>
          <w:rtl/>
        </w:rPr>
        <w:t>، أما الذين يعملون في القطاع الميكانيكي فبلغت نسبتهم 14.6</w:t>
      </w:r>
      <w:r w:rsidRPr="008F17B9">
        <w:rPr>
          <w:rFonts w:asciiTheme="majorBidi" w:hAnsiTheme="majorBidi" w:cs="Arabic Transparent"/>
          <w:sz w:val="28"/>
          <w:szCs w:val="28"/>
        </w:rPr>
        <w:t>%</w:t>
      </w:r>
      <w:r w:rsidRPr="008F17B9">
        <w:rPr>
          <w:rFonts w:asciiTheme="majorBidi" w:hAnsiTheme="majorBidi" w:cs="Arabic Transparent"/>
          <w:sz w:val="28"/>
          <w:szCs w:val="28"/>
          <w:rtl/>
        </w:rPr>
        <w:t>، بينما يمثل من يعملون في القطاع البلاستيكي وقطاع الأثاث نسبة 9.8</w:t>
      </w:r>
      <w:r w:rsidRPr="008F17B9">
        <w:rPr>
          <w:rFonts w:asciiTheme="majorBidi" w:hAnsiTheme="majorBidi" w:cs="Arabic Transparent"/>
          <w:sz w:val="28"/>
          <w:szCs w:val="28"/>
        </w:rPr>
        <w:t>%</w:t>
      </w:r>
      <w:r w:rsidRPr="008F17B9">
        <w:rPr>
          <w:rFonts w:asciiTheme="majorBidi" w:hAnsiTheme="majorBidi" w:cs="Arabic Transparent"/>
          <w:sz w:val="28"/>
          <w:szCs w:val="28"/>
          <w:rtl/>
        </w:rPr>
        <w:t>، فيما شكلت نسبة من يعملون في قطاع الورق نسبة 4.9</w:t>
      </w:r>
      <w:r w:rsidRPr="008F17B9">
        <w:rPr>
          <w:rFonts w:asciiTheme="majorBidi" w:hAnsiTheme="majorBidi" w:cs="Arabic Transparent"/>
          <w:sz w:val="28"/>
          <w:szCs w:val="28"/>
        </w:rPr>
        <w:t>%</w:t>
      </w:r>
      <w:r w:rsidRPr="008F17B9">
        <w:rPr>
          <w:rFonts w:asciiTheme="majorBidi" w:hAnsiTheme="majorBidi" w:cs="Arabic Transparent"/>
          <w:sz w:val="28"/>
          <w:szCs w:val="28"/>
          <w:rtl/>
        </w:rPr>
        <w:t xml:space="preserve">، وتبقى النسبة الأقل </w:t>
      </w:r>
      <w:r w:rsidRPr="008F17B9">
        <w:rPr>
          <w:rFonts w:asciiTheme="majorBidi" w:hAnsiTheme="majorBidi" w:cs="Arabic Transparent"/>
          <w:sz w:val="28"/>
          <w:szCs w:val="28"/>
        </w:rPr>
        <w:t>1.2%</w:t>
      </w:r>
      <w:r w:rsidRPr="008F17B9">
        <w:rPr>
          <w:rFonts w:asciiTheme="majorBidi" w:hAnsiTheme="majorBidi" w:cs="Arabic Transparent"/>
          <w:sz w:val="28"/>
          <w:szCs w:val="28"/>
          <w:rtl/>
        </w:rPr>
        <w:t xml:space="preserve"> من أفراد عينة البحث تنتمي إلى القطاعين: الدوائي والكهربائي.</w:t>
      </w:r>
    </w:p>
    <w:p w:rsidR="00A34A4E" w:rsidRPr="008F17B9" w:rsidRDefault="00A34A4E" w:rsidP="008F17B9">
      <w:pPr>
        <w:pStyle w:val="Paragraphedeliste"/>
        <w:bidi/>
        <w:spacing w:line="240" w:lineRule="auto"/>
        <w:ind w:left="26"/>
        <w:contextualSpacing w:val="0"/>
        <w:rPr>
          <w:rFonts w:asciiTheme="majorBidi" w:hAnsiTheme="majorBidi" w:cs="Arabic Transparent"/>
          <w:sz w:val="28"/>
          <w:szCs w:val="28"/>
          <w:rtl/>
        </w:rPr>
      </w:pPr>
      <w:r>
        <w:rPr>
          <w:rFonts w:asciiTheme="majorBidi" w:hAnsiTheme="majorBidi" w:cstheme="majorBidi" w:hint="cs"/>
          <w:sz w:val="32"/>
          <w:szCs w:val="32"/>
          <w:rtl/>
        </w:rPr>
        <w:t>1</w:t>
      </w:r>
      <w:r w:rsidRPr="008F17B9">
        <w:rPr>
          <w:rFonts w:asciiTheme="majorBidi" w:hAnsiTheme="majorBidi" w:cs="Arabic Transparent" w:hint="cs"/>
          <w:sz w:val="28"/>
          <w:szCs w:val="28"/>
          <w:rtl/>
        </w:rPr>
        <w:t>-</w:t>
      </w:r>
      <w:r w:rsidR="008F17B9" w:rsidRPr="008F17B9">
        <w:rPr>
          <w:rFonts w:asciiTheme="majorBidi" w:hAnsiTheme="majorBidi" w:cs="Arabic Transparent" w:hint="cs"/>
          <w:sz w:val="28"/>
          <w:szCs w:val="28"/>
          <w:rtl/>
        </w:rPr>
        <w:t>2</w:t>
      </w:r>
      <w:r w:rsidRPr="008F17B9">
        <w:rPr>
          <w:rFonts w:asciiTheme="majorBidi" w:hAnsiTheme="majorBidi" w:cs="Arabic Transparent" w:hint="cs"/>
          <w:sz w:val="28"/>
          <w:szCs w:val="28"/>
          <w:rtl/>
        </w:rPr>
        <w:t>-</w:t>
      </w:r>
      <w:r w:rsidRPr="008F17B9">
        <w:rPr>
          <w:rFonts w:asciiTheme="majorBidi" w:hAnsiTheme="majorBidi" w:cs="Arabic Transparent"/>
          <w:sz w:val="28"/>
          <w:szCs w:val="28"/>
          <w:rtl/>
        </w:rPr>
        <w:t xml:space="preserve"> </w:t>
      </w:r>
      <w:r w:rsidRPr="008F17B9">
        <w:rPr>
          <w:rFonts w:asciiTheme="majorBidi" w:hAnsiTheme="majorBidi" w:cs="Arabic Transparent"/>
          <w:b/>
          <w:bCs/>
          <w:sz w:val="28"/>
          <w:szCs w:val="28"/>
          <w:rtl/>
        </w:rPr>
        <w:t>عدد المنتجات (المحسنة والجديدة) في المؤسسات محل الدراسة:</w:t>
      </w:r>
    </w:p>
    <w:p w:rsidR="00A34A4E" w:rsidRDefault="00A34A4E" w:rsidP="00A34A4E">
      <w:pPr>
        <w:pStyle w:val="Paragraphedeliste"/>
        <w:bidi/>
        <w:spacing w:line="240" w:lineRule="auto"/>
        <w:ind w:left="26"/>
        <w:contextualSpacing w:val="0"/>
        <w:rPr>
          <w:rFonts w:asciiTheme="majorBidi" w:hAnsiTheme="majorBidi" w:cs="Arabic Transparent"/>
          <w:sz w:val="28"/>
          <w:szCs w:val="28"/>
          <w:rtl/>
        </w:rPr>
      </w:pPr>
      <w:r w:rsidRPr="008F17B9">
        <w:rPr>
          <w:rFonts w:asciiTheme="majorBidi" w:hAnsiTheme="majorBidi" w:cs="Arabic Transparent"/>
          <w:sz w:val="28"/>
          <w:szCs w:val="28"/>
          <w:rtl/>
        </w:rPr>
        <w:t xml:space="preserve">يتوزع أفراد عينة البحث حسب عدد المنتجات (المحسنة والجديدة) التي تنتجها المؤسسات محل الدراسة كما هو موضح في الجدول </w:t>
      </w:r>
      <w:r w:rsidRPr="008F17B9">
        <w:rPr>
          <w:rFonts w:asciiTheme="majorBidi" w:hAnsiTheme="majorBidi" w:cs="Arabic Transparent" w:hint="cs"/>
          <w:sz w:val="28"/>
          <w:szCs w:val="28"/>
          <w:rtl/>
        </w:rPr>
        <w:t>التالي</w:t>
      </w:r>
      <w:r w:rsidRPr="008F17B9">
        <w:rPr>
          <w:rFonts w:asciiTheme="majorBidi" w:hAnsiTheme="majorBidi" w:cs="Arabic Transparent"/>
          <w:sz w:val="28"/>
          <w:szCs w:val="28"/>
          <w:rtl/>
        </w:rPr>
        <w:t>:</w:t>
      </w:r>
    </w:p>
    <w:p w:rsidR="008F17B9" w:rsidRDefault="008F17B9" w:rsidP="008F17B9">
      <w:pPr>
        <w:pStyle w:val="Paragraphedeliste"/>
        <w:bidi/>
        <w:spacing w:line="240" w:lineRule="auto"/>
        <w:ind w:left="26"/>
        <w:contextualSpacing w:val="0"/>
        <w:rPr>
          <w:rFonts w:asciiTheme="majorBidi" w:hAnsiTheme="majorBidi" w:cs="Arabic Transparent"/>
          <w:sz w:val="28"/>
          <w:szCs w:val="28"/>
        </w:rPr>
      </w:pPr>
    </w:p>
    <w:p w:rsidR="00112BF3" w:rsidRDefault="00112BF3" w:rsidP="00112BF3">
      <w:pPr>
        <w:pStyle w:val="Paragraphedeliste"/>
        <w:bidi/>
        <w:spacing w:line="240" w:lineRule="auto"/>
        <w:ind w:left="26"/>
        <w:contextualSpacing w:val="0"/>
        <w:rPr>
          <w:rFonts w:asciiTheme="majorBidi" w:hAnsiTheme="majorBidi" w:cs="Arabic Transparent"/>
          <w:sz w:val="28"/>
          <w:szCs w:val="28"/>
        </w:rPr>
      </w:pPr>
    </w:p>
    <w:p w:rsidR="00112BF3" w:rsidRDefault="00112BF3" w:rsidP="00112BF3">
      <w:pPr>
        <w:pStyle w:val="Paragraphedeliste"/>
        <w:bidi/>
        <w:spacing w:line="240" w:lineRule="auto"/>
        <w:ind w:left="26"/>
        <w:contextualSpacing w:val="0"/>
        <w:rPr>
          <w:rFonts w:asciiTheme="majorBidi" w:hAnsiTheme="majorBidi" w:cs="Arabic Transparent"/>
          <w:sz w:val="28"/>
          <w:szCs w:val="28"/>
        </w:rPr>
      </w:pPr>
    </w:p>
    <w:p w:rsidR="00112BF3" w:rsidRDefault="00112BF3" w:rsidP="00112BF3">
      <w:pPr>
        <w:pStyle w:val="Paragraphedeliste"/>
        <w:bidi/>
        <w:spacing w:line="240" w:lineRule="auto"/>
        <w:ind w:left="26"/>
        <w:contextualSpacing w:val="0"/>
        <w:rPr>
          <w:rFonts w:asciiTheme="majorBidi" w:hAnsiTheme="majorBidi" w:cs="Arabic Transparent"/>
          <w:sz w:val="28"/>
          <w:szCs w:val="28"/>
          <w:rtl/>
        </w:rPr>
      </w:pPr>
    </w:p>
    <w:p w:rsidR="008F17B9" w:rsidRDefault="008F17B9" w:rsidP="008F17B9">
      <w:pPr>
        <w:pStyle w:val="Paragraphedeliste"/>
        <w:bidi/>
        <w:spacing w:line="240" w:lineRule="auto"/>
        <w:ind w:left="26"/>
        <w:contextualSpacing w:val="0"/>
        <w:rPr>
          <w:rFonts w:asciiTheme="majorBidi" w:hAnsiTheme="majorBidi" w:cs="Arabic Transparent"/>
          <w:sz w:val="28"/>
          <w:szCs w:val="28"/>
          <w:rtl/>
        </w:rPr>
      </w:pPr>
    </w:p>
    <w:p w:rsidR="00A34A4E" w:rsidRPr="008F17B9" w:rsidRDefault="00A34A4E" w:rsidP="00112BF3">
      <w:pPr>
        <w:pStyle w:val="Paragraphedeliste"/>
        <w:bidi/>
        <w:spacing w:line="240" w:lineRule="auto"/>
        <w:contextualSpacing w:val="0"/>
        <w:rPr>
          <w:rFonts w:asciiTheme="majorBidi" w:hAnsiTheme="majorBidi" w:cs="Arabic Transparent"/>
          <w:b/>
          <w:bCs/>
          <w:sz w:val="28"/>
          <w:szCs w:val="28"/>
          <w:rtl/>
        </w:rPr>
      </w:pPr>
      <w:r w:rsidRPr="008F17B9">
        <w:rPr>
          <w:rFonts w:asciiTheme="majorBidi" w:hAnsiTheme="majorBidi" w:cs="Arabic Transparent"/>
          <w:b/>
          <w:bCs/>
          <w:sz w:val="28"/>
          <w:szCs w:val="28"/>
        </w:rPr>
        <w:lastRenderedPageBreak/>
        <w:t xml:space="preserve">     </w:t>
      </w:r>
      <w:r w:rsidRPr="008F17B9">
        <w:rPr>
          <w:rFonts w:asciiTheme="majorBidi" w:hAnsiTheme="majorBidi" w:cs="Arabic Transparent"/>
          <w:b/>
          <w:bCs/>
          <w:sz w:val="28"/>
          <w:szCs w:val="28"/>
          <w:rtl/>
        </w:rPr>
        <w:t xml:space="preserve">الجدول رقم </w:t>
      </w:r>
      <w:r w:rsidR="00112BF3">
        <w:rPr>
          <w:rFonts w:asciiTheme="majorBidi" w:hAnsiTheme="majorBidi" w:cs="Arabic Transparent"/>
          <w:b/>
          <w:bCs/>
          <w:sz w:val="28"/>
          <w:szCs w:val="28"/>
        </w:rPr>
        <w:t>3</w:t>
      </w:r>
      <w:r w:rsidRPr="008F17B9">
        <w:rPr>
          <w:rFonts w:asciiTheme="majorBidi" w:hAnsiTheme="majorBidi" w:cs="Arabic Transparent"/>
          <w:b/>
          <w:bCs/>
          <w:sz w:val="28"/>
          <w:szCs w:val="28"/>
          <w:rtl/>
        </w:rPr>
        <w:t xml:space="preserve">: توزيع أفراد عينة البحث حسب عدد المنتجات </w:t>
      </w:r>
      <w:r w:rsidRPr="008F17B9">
        <w:rPr>
          <w:rFonts w:asciiTheme="majorBidi" w:hAnsiTheme="majorBidi" w:cs="Arabic Transparent" w:hint="cs"/>
          <w:b/>
          <w:bCs/>
          <w:sz w:val="28"/>
          <w:szCs w:val="28"/>
          <w:rtl/>
        </w:rPr>
        <w:t>(المحسنة والجديدة)</w:t>
      </w:r>
    </w:p>
    <w:p w:rsidR="00A34A4E" w:rsidRPr="008F17B9" w:rsidRDefault="00A34A4E" w:rsidP="00A34A4E">
      <w:pPr>
        <w:pStyle w:val="Paragraphedeliste"/>
        <w:bidi/>
        <w:spacing w:line="240" w:lineRule="auto"/>
        <w:contextualSpacing w:val="0"/>
        <w:rPr>
          <w:rFonts w:asciiTheme="majorBidi" w:hAnsiTheme="majorBidi" w:cs="Arabic Transparent"/>
          <w:b/>
          <w:bCs/>
          <w:sz w:val="28"/>
          <w:szCs w:val="28"/>
          <w:rtl/>
        </w:rPr>
      </w:pPr>
      <w:r w:rsidRPr="008F17B9">
        <w:rPr>
          <w:rFonts w:asciiTheme="majorBidi" w:hAnsiTheme="majorBidi" w:cs="Arabic Transparent" w:hint="cs"/>
          <w:b/>
          <w:bCs/>
          <w:sz w:val="28"/>
          <w:szCs w:val="28"/>
          <w:rtl/>
        </w:rPr>
        <w:t xml:space="preserve">                             </w:t>
      </w:r>
      <w:r w:rsidRPr="008F17B9">
        <w:rPr>
          <w:rFonts w:asciiTheme="majorBidi" w:hAnsiTheme="majorBidi" w:cs="Arabic Transparent"/>
          <w:b/>
          <w:bCs/>
          <w:sz w:val="28"/>
          <w:szCs w:val="28"/>
          <w:rtl/>
        </w:rPr>
        <w:t>في المؤسسات محل الدراسة</w:t>
      </w:r>
    </w:p>
    <w:tbl>
      <w:tblPr>
        <w:tblStyle w:val="Grilledutableau"/>
        <w:bidiVisual/>
        <w:tblW w:w="0" w:type="auto"/>
        <w:tblInd w:w="700" w:type="dxa"/>
        <w:tblLook w:val="04A0"/>
      </w:tblPr>
      <w:tblGrid>
        <w:gridCol w:w="1449"/>
        <w:gridCol w:w="2409"/>
        <w:gridCol w:w="1843"/>
        <w:gridCol w:w="1985"/>
      </w:tblGrid>
      <w:tr w:rsidR="00A34A4E" w:rsidRPr="008F17B9" w:rsidTr="00D10E52">
        <w:tc>
          <w:tcPr>
            <w:tcW w:w="3858" w:type="dxa"/>
            <w:gridSpan w:val="2"/>
            <w:shd w:val="clear" w:color="auto" w:fill="DDD9C3" w:themeFill="background2" w:themeFillShade="E6"/>
          </w:tcPr>
          <w:p w:rsidR="00A34A4E" w:rsidRPr="008F17B9" w:rsidRDefault="00A34A4E" w:rsidP="008F17B9">
            <w:pPr>
              <w:bidi/>
              <w:jc w:val="both"/>
              <w:rPr>
                <w:rFonts w:asciiTheme="majorBidi" w:hAnsiTheme="majorBidi" w:cs="Arabic Transparent"/>
                <w:b/>
                <w:bCs/>
                <w:sz w:val="28"/>
                <w:szCs w:val="28"/>
                <w:rtl/>
              </w:rPr>
            </w:pPr>
            <w:r w:rsidRPr="008F17B9">
              <w:rPr>
                <w:rFonts w:asciiTheme="majorBidi" w:hAnsiTheme="majorBidi" w:cs="Arabic Transparent"/>
                <w:b/>
                <w:bCs/>
                <w:sz w:val="28"/>
                <w:szCs w:val="28"/>
                <w:rtl/>
              </w:rPr>
              <w:t xml:space="preserve">          المتغيـــــر</w:t>
            </w:r>
          </w:p>
        </w:tc>
        <w:tc>
          <w:tcPr>
            <w:tcW w:w="1843" w:type="dxa"/>
            <w:shd w:val="clear" w:color="auto" w:fill="DDD9C3" w:themeFill="background2" w:themeFillShade="E6"/>
          </w:tcPr>
          <w:p w:rsidR="00A34A4E" w:rsidRPr="008F17B9" w:rsidRDefault="00A34A4E" w:rsidP="008F17B9">
            <w:pPr>
              <w:bidi/>
              <w:jc w:val="both"/>
              <w:rPr>
                <w:rFonts w:asciiTheme="majorBidi" w:hAnsiTheme="majorBidi" w:cs="Arabic Transparent"/>
                <w:b/>
                <w:bCs/>
                <w:sz w:val="28"/>
                <w:szCs w:val="28"/>
                <w:rtl/>
              </w:rPr>
            </w:pPr>
            <w:r w:rsidRPr="008F17B9">
              <w:rPr>
                <w:rFonts w:asciiTheme="majorBidi" w:hAnsiTheme="majorBidi" w:cs="Arabic Transparent"/>
                <w:b/>
                <w:bCs/>
                <w:sz w:val="28"/>
                <w:szCs w:val="28"/>
                <w:rtl/>
              </w:rPr>
              <w:t>التكرار</w:t>
            </w:r>
          </w:p>
          <w:p w:rsidR="00A34A4E" w:rsidRPr="008F17B9" w:rsidRDefault="00A34A4E" w:rsidP="008F17B9">
            <w:pPr>
              <w:bidi/>
              <w:jc w:val="both"/>
              <w:rPr>
                <w:rFonts w:asciiTheme="majorBidi" w:hAnsiTheme="majorBidi" w:cs="Arabic Transparent"/>
                <w:b/>
                <w:bCs/>
                <w:sz w:val="28"/>
                <w:szCs w:val="28"/>
                <w:rtl/>
              </w:rPr>
            </w:pPr>
          </w:p>
        </w:tc>
        <w:tc>
          <w:tcPr>
            <w:tcW w:w="1985" w:type="dxa"/>
            <w:shd w:val="clear" w:color="auto" w:fill="DDD9C3" w:themeFill="background2" w:themeFillShade="E6"/>
          </w:tcPr>
          <w:p w:rsidR="00A34A4E" w:rsidRPr="008F17B9" w:rsidRDefault="00A34A4E" w:rsidP="008F17B9">
            <w:pPr>
              <w:bidi/>
              <w:jc w:val="both"/>
              <w:rPr>
                <w:rFonts w:asciiTheme="majorBidi" w:hAnsiTheme="majorBidi" w:cs="Arabic Transparent"/>
                <w:b/>
                <w:bCs/>
                <w:sz w:val="28"/>
                <w:szCs w:val="28"/>
                <w:rtl/>
              </w:rPr>
            </w:pPr>
            <w:r w:rsidRPr="008F17B9">
              <w:rPr>
                <w:rFonts w:asciiTheme="majorBidi" w:hAnsiTheme="majorBidi" w:cs="Arabic Transparent"/>
                <w:b/>
                <w:bCs/>
                <w:sz w:val="28"/>
                <w:szCs w:val="28"/>
                <w:rtl/>
              </w:rPr>
              <w:t>النسبة المئوية</w:t>
            </w:r>
          </w:p>
        </w:tc>
      </w:tr>
      <w:tr w:rsidR="00A34A4E" w:rsidRPr="008F17B9" w:rsidTr="00D10E52">
        <w:tc>
          <w:tcPr>
            <w:tcW w:w="1449" w:type="dxa"/>
            <w:vMerge w:val="restart"/>
            <w:shd w:val="clear" w:color="auto" w:fill="DDD9C3" w:themeFill="background2" w:themeFillShade="E6"/>
          </w:tcPr>
          <w:p w:rsidR="00A34A4E" w:rsidRPr="008F17B9" w:rsidRDefault="00A34A4E" w:rsidP="008F17B9">
            <w:pPr>
              <w:bidi/>
              <w:jc w:val="both"/>
              <w:rPr>
                <w:rFonts w:asciiTheme="majorBidi" w:hAnsiTheme="majorBidi" w:cs="Arabic Transparent"/>
                <w:b/>
                <w:bCs/>
                <w:sz w:val="28"/>
                <w:szCs w:val="28"/>
                <w:rtl/>
              </w:rPr>
            </w:pPr>
          </w:p>
          <w:p w:rsidR="00A34A4E" w:rsidRPr="008F17B9" w:rsidRDefault="00A34A4E" w:rsidP="008F17B9">
            <w:pPr>
              <w:bidi/>
              <w:jc w:val="both"/>
              <w:rPr>
                <w:rFonts w:asciiTheme="majorBidi" w:hAnsiTheme="majorBidi" w:cs="Arabic Transparent"/>
                <w:b/>
                <w:bCs/>
                <w:sz w:val="28"/>
                <w:szCs w:val="28"/>
                <w:rtl/>
              </w:rPr>
            </w:pPr>
            <w:r w:rsidRPr="008F17B9">
              <w:rPr>
                <w:rFonts w:asciiTheme="majorBidi" w:hAnsiTheme="majorBidi" w:cs="Arabic Transparent"/>
                <w:b/>
                <w:bCs/>
                <w:sz w:val="28"/>
                <w:szCs w:val="28"/>
                <w:rtl/>
              </w:rPr>
              <w:t>عدد المنتجات</w:t>
            </w:r>
          </w:p>
          <w:p w:rsidR="00A34A4E" w:rsidRPr="008F17B9" w:rsidRDefault="00A34A4E" w:rsidP="008F17B9">
            <w:pPr>
              <w:bidi/>
              <w:jc w:val="both"/>
              <w:rPr>
                <w:rFonts w:asciiTheme="majorBidi" w:hAnsiTheme="majorBidi" w:cs="Arabic Transparent"/>
                <w:b/>
                <w:bCs/>
                <w:sz w:val="28"/>
                <w:szCs w:val="28"/>
                <w:rtl/>
              </w:rPr>
            </w:pPr>
            <w:r w:rsidRPr="008F17B9">
              <w:rPr>
                <w:rFonts w:asciiTheme="majorBidi" w:hAnsiTheme="majorBidi" w:cs="Arabic Transparent" w:hint="cs"/>
                <w:b/>
                <w:bCs/>
                <w:sz w:val="28"/>
                <w:szCs w:val="28"/>
                <w:rtl/>
              </w:rPr>
              <w:t>(المحسنة والجديدة)</w:t>
            </w:r>
          </w:p>
        </w:tc>
        <w:tc>
          <w:tcPr>
            <w:tcW w:w="2409"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أقل من 5 منتجات</w:t>
            </w:r>
          </w:p>
        </w:tc>
        <w:tc>
          <w:tcPr>
            <w:tcW w:w="1843"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52</w:t>
            </w:r>
          </w:p>
        </w:tc>
        <w:tc>
          <w:tcPr>
            <w:tcW w:w="1985" w:type="dxa"/>
          </w:tcPr>
          <w:p w:rsidR="00A34A4E" w:rsidRPr="008F17B9" w:rsidRDefault="00A34A4E" w:rsidP="008F17B9">
            <w:pPr>
              <w:bidi/>
              <w:jc w:val="both"/>
              <w:rPr>
                <w:rFonts w:asciiTheme="majorBidi" w:hAnsiTheme="majorBidi" w:cs="Arabic Transparent"/>
                <w:sz w:val="28"/>
                <w:szCs w:val="28"/>
              </w:rPr>
            </w:pPr>
            <w:r w:rsidRPr="008F17B9">
              <w:rPr>
                <w:rFonts w:asciiTheme="majorBidi" w:hAnsiTheme="majorBidi" w:cs="Arabic Transparent"/>
                <w:sz w:val="28"/>
                <w:szCs w:val="28"/>
              </w:rPr>
              <w:t>63.4%</w:t>
            </w:r>
          </w:p>
        </w:tc>
      </w:tr>
      <w:tr w:rsidR="00A34A4E" w:rsidRPr="008F17B9" w:rsidTr="00D10E52">
        <w:tc>
          <w:tcPr>
            <w:tcW w:w="1449" w:type="dxa"/>
            <w:vMerge/>
            <w:shd w:val="clear" w:color="auto" w:fill="DDD9C3" w:themeFill="background2" w:themeFillShade="E6"/>
          </w:tcPr>
          <w:p w:rsidR="00A34A4E" w:rsidRPr="008F17B9" w:rsidRDefault="00A34A4E" w:rsidP="008F17B9">
            <w:pPr>
              <w:bidi/>
              <w:jc w:val="both"/>
              <w:rPr>
                <w:rFonts w:asciiTheme="majorBidi" w:hAnsiTheme="majorBidi" w:cs="Arabic Transparent"/>
                <w:sz w:val="28"/>
                <w:szCs w:val="28"/>
                <w:rtl/>
              </w:rPr>
            </w:pPr>
          </w:p>
        </w:tc>
        <w:tc>
          <w:tcPr>
            <w:tcW w:w="2409"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5-10 منتج</w:t>
            </w:r>
          </w:p>
        </w:tc>
        <w:tc>
          <w:tcPr>
            <w:tcW w:w="1843"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10</w:t>
            </w:r>
          </w:p>
        </w:tc>
        <w:tc>
          <w:tcPr>
            <w:tcW w:w="1985"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Pr>
              <w:t>12.2%</w:t>
            </w:r>
          </w:p>
        </w:tc>
      </w:tr>
      <w:tr w:rsidR="00A34A4E" w:rsidRPr="008F17B9" w:rsidTr="00D10E52">
        <w:tc>
          <w:tcPr>
            <w:tcW w:w="1449" w:type="dxa"/>
            <w:vMerge/>
            <w:shd w:val="clear" w:color="auto" w:fill="DDD9C3" w:themeFill="background2" w:themeFillShade="E6"/>
          </w:tcPr>
          <w:p w:rsidR="00A34A4E" w:rsidRPr="008F17B9" w:rsidRDefault="00A34A4E" w:rsidP="008F17B9">
            <w:pPr>
              <w:bidi/>
              <w:jc w:val="both"/>
              <w:rPr>
                <w:rFonts w:asciiTheme="majorBidi" w:hAnsiTheme="majorBidi" w:cs="Arabic Transparent"/>
                <w:sz w:val="28"/>
                <w:szCs w:val="28"/>
                <w:rtl/>
              </w:rPr>
            </w:pPr>
          </w:p>
        </w:tc>
        <w:tc>
          <w:tcPr>
            <w:tcW w:w="2409"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10-15 منتج</w:t>
            </w:r>
          </w:p>
        </w:tc>
        <w:tc>
          <w:tcPr>
            <w:tcW w:w="1843"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12</w:t>
            </w:r>
          </w:p>
        </w:tc>
        <w:tc>
          <w:tcPr>
            <w:tcW w:w="1985"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Pr>
              <w:t>14.6%</w:t>
            </w:r>
          </w:p>
        </w:tc>
      </w:tr>
      <w:tr w:rsidR="00A34A4E" w:rsidRPr="008F17B9" w:rsidTr="00D10E52">
        <w:tc>
          <w:tcPr>
            <w:tcW w:w="1449" w:type="dxa"/>
            <w:vMerge/>
            <w:shd w:val="clear" w:color="auto" w:fill="DDD9C3" w:themeFill="background2" w:themeFillShade="E6"/>
          </w:tcPr>
          <w:p w:rsidR="00A34A4E" w:rsidRPr="008F17B9" w:rsidRDefault="00A34A4E" w:rsidP="008F17B9">
            <w:pPr>
              <w:bidi/>
              <w:jc w:val="both"/>
              <w:rPr>
                <w:rFonts w:asciiTheme="majorBidi" w:hAnsiTheme="majorBidi" w:cs="Arabic Transparent"/>
                <w:sz w:val="28"/>
                <w:szCs w:val="28"/>
                <w:rtl/>
              </w:rPr>
            </w:pPr>
          </w:p>
        </w:tc>
        <w:tc>
          <w:tcPr>
            <w:tcW w:w="2409"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أكثر من 15 منتج</w:t>
            </w:r>
          </w:p>
        </w:tc>
        <w:tc>
          <w:tcPr>
            <w:tcW w:w="1843"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8</w:t>
            </w:r>
          </w:p>
        </w:tc>
        <w:tc>
          <w:tcPr>
            <w:tcW w:w="1985"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Pr>
              <w:t>9.8%</w:t>
            </w:r>
          </w:p>
        </w:tc>
      </w:tr>
      <w:tr w:rsidR="00A34A4E" w:rsidRPr="008F17B9" w:rsidTr="00D10E52">
        <w:tc>
          <w:tcPr>
            <w:tcW w:w="3858" w:type="dxa"/>
            <w:gridSpan w:val="2"/>
            <w:shd w:val="clear" w:color="auto" w:fill="DDD9C3" w:themeFill="background2" w:themeFillShade="E6"/>
          </w:tcPr>
          <w:p w:rsidR="00A34A4E" w:rsidRPr="008F17B9" w:rsidRDefault="00A34A4E" w:rsidP="008F17B9">
            <w:pPr>
              <w:bidi/>
              <w:jc w:val="both"/>
              <w:rPr>
                <w:rFonts w:asciiTheme="majorBidi" w:hAnsiTheme="majorBidi" w:cs="Arabic Transparent"/>
                <w:b/>
                <w:bCs/>
                <w:sz w:val="28"/>
                <w:szCs w:val="28"/>
                <w:rtl/>
              </w:rPr>
            </w:pPr>
            <w:r w:rsidRPr="008F17B9">
              <w:rPr>
                <w:rFonts w:asciiTheme="majorBidi" w:hAnsiTheme="majorBidi" w:cs="Arabic Transparent"/>
                <w:b/>
                <w:bCs/>
                <w:sz w:val="28"/>
                <w:szCs w:val="28"/>
                <w:rtl/>
              </w:rPr>
              <w:t xml:space="preserve">                المجمـــوع</w:t>
            </w:r>
          </w:p>
        </w:tc>
        <w:tc>
          <w:tcPr>
            <w:tcW w:w="1843"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tl/>
              </w:rPr>
              <w:t>82</w:t>
            </w:r>
          </w:p>
        </w:tc>
        <w:tc>
          <w:tcPr>
            <w:tcW w:w="1985" w:type="dxa"/>
          </w:tcPr>
          <w:p w:rsidR="00A34A4E" w:rsidRPr="008F17B9" w:rsidRDefault="00A34A4E" w:rsidP="008F17B9">
            <w:pPr>
              <w:bidi/>
              <w:jc w:val="both"/>
              <w:rPr>
                <w:rFonts w:asciiTheme="majorBidi" w:hAnsiTheme="majorBidi" w:cs="Arabic Transparent"/>
                <w:sz w:val="28"/>
                <w:szCs w:val="28"/>
                <w:rtl/>
              </w:rPr>
            </w:pPr>
            <w:r w:rsidRPr="008F17B9">
              <w:rPr>
                <w:rFonts w:asciiTheme="majorBidi" w:hAnsiTheme="majorBidi" w:cs="Arabic Transparent"/>
                <w:sz w:val="28"/>
                <w:szCs w:val="28"/>
              </w:rPr>
              <w:t>100%</w:t>
            </w:r>
          </w:p>
        </w:tc>
      </w:tr>
    </w:tbl>
    <w:p w:rsidR="00A34A4E" w:rsidRPr="008F17B9" w:rsidRDefault="00A34A4E" w:rsidP="008F17B9">
      <w:pPr>
        <w:pStyle w:val="Paragraphedeliste"/>
        <w:bidi/>
        <w:jc w:val="both"/>
        <w:rPr>
          <w:rFonts w:asciiTheme="majorBidi" w:hAnsiTheme="majorBidi" w:cs="Arabic Transparent"/>
          <w:b/>
          <w:bCs/>
          <w:sz w:val="28"/>
          <w:szCs w:val="28"/>
          <w:u w:val="single"/>
          <w:rtl/>
        </w:rPr>
      </w:pPr>
      <w:r w:rsidRPr="008F17B9">
        <w:rPr>
          <w:rFonts w:asciiTheme="majorBidi" w:hAnsiTheme="majorBidi" w:cs="Arabic Transparent"/>
          <w:b/>
          <w:bCs/>
          <w:sz w:val="28"/>
          <w:szCs w:val="28"/>
          <w:rtl/>
        </w:rPr>
        <w:t>المصدر:</w:t>
      </w:r>
      <w:r w:rsidRPr="008F17B9">
        <w:rPr>
          <w:rFonts w:asciiTheme="majorBidi" w:hAnsiTheme="majorBidi" w:cs="Arabic Transparent"/>
          <w:sz w:val="28"/>
          <w:szCs w:val="28"/>
          <w:rtl/>
        </w:rPr>
        <w:t xml:space="preserve"> </w:t>
      </w:r>
      <w:r w:rsidRPr="008F17B9">
        <w:rPr>
          <w:rFonts w:asciiTheme="majorBidi" w:hAnsiTheme="majorBidi" w:cs="Arabic Transparent" w:hint="cs"/>
          <w:sz w:val="28"/>
          <w:szCs w:val="28"/>
          <w:rtl/>
        </w:rPr>
        <w:t>نتائج تحليل الاستبيان</w:t>
      </w:r>
    </w:p>
    <w:p w:rsidR="00A34A4E" w:rsidRPr="008F17B9" w:rsidRDefault="00A34A4E" w:rsidP="008F17B9">
      <w:pPr>
        <w:pStyle w:val="Paragraphedeliste"/>
        <w:bidi/>
        <w:jc w:val="both"/>
        <w:rPr>
          <w:rFonts w:asciiTheme="majorBidi" w:hAnsiTheme="majorBidi" w:cs="Arabic Transparent"/>
          <w:sz w:val="28"/>
          <w:szCs w:val="28"/>
          <w:rtl/>
        </w:rPr>
      </w:pPr>
    </w:p>
    <w:p w:rsidR="00A34A4E" w:rsidRPr="008F17B9" w:rsidRDefault="00A34A4E" w:rsidP="008F17B9">
      <w:pPr>
        <w:pStyle w:val="Paragraphedeliste"/>
        <w:bidi/>
        <w:spacing w:line="240" w:lineRule="auto"/>
        <w:ind w:left="26" w:hanging="141"/>
        <w:jc w:val="both"/>
        <w:rPr>
          <w:rFonts w:asciiTheme="majorBidi" w:hAnsiTheme="majorBidi" w:cs="Arabic Transparent"/>
          <w:sz w:val="28"/>
          <w:szCs w:val="28"/>
          <w:rtl/>
        </w:rPr>
      </w:pPr>
      <w:r w:rsidRPr="008F17B9">
        <w:rPr>
          <w:rFonts w:asciiTheme="majorBidi" w:hAnsiTheme="majorBidi" w:cs="Arabic Transparent" w:hint="cs"/>
          <w:sz w:val="28"/>
          <w:szCs w:val="28"/>
          <w:rtl/>
        </w:rPr>
        <w:t xml:space="preserve">    </w:t>
      </w:r>
      <w:r w:rsidRPr="008F17B9">
        <w:rPr>
          <w:rFonts w:asciiTheme="majorBidi" w:hAnsiTheme="majorBidi" w:cs="Arabic Transparent"/>
          <w:sz w:val="28"/>
          <w:szCs w:val="28"/>
          <w:rtl/>
        </w:rPr>
        <w:t xml:space="preserve">  يتضح أن غالبية المبحوثين يعملون في مؤسسات تنتج أقل من 5 منتجات، حيث بلغت نسبتهم 63.4</w:t>
      </w:r>
      <w:r w:rsidRPr="008F17B9">
        <w:rPr>
          <w:rFonts w:asciiTheme="majorBidi" w:hAnsiTheme="majorBidi" w:cs="Arabic Transparent"/>
          <w:sz w:val="28"/>
          <w:szCs w:val="28"/>
        </w:rPr>
        <w:t>%</w:t>
      </w:r>
      <w:r w:rsidRPr="008F17B9">
        <w:rPr>
          <w:rFonts w:asciiTheme="majorBidi" w:hAnsiTheme="majorBidi" w:cs="Arabic Transparent"/>
          <w:sz w:val="28"/>
          <w:szCs w:val="28"/>
          <w:rtl/>
        </w:rPr>
        <w:t>، تليها نسبة 14.6</w:t>
      </w:r>
      <w:r w:rsidRPr="008F17B9">
        <w:rPr>
          <w:rFonts w:asciiTheme="majorBidi" w:hAnsiTheme="majorBidi" w:cs="Arabic Transparent"/>
          <w:sz w:val="28"/>
          <w:szCs w:val="28"/>
        </w:rPr>
        <w:t>%</w:t>
      </w:r>
      <w:r w:rsidRPr="008F17B9">
        <w:rPr>
          <w:rFonts w:asciiTheme="majorBidi" w:hAnsiTheme="majorBidi" w:cs="Arabic Transparent"/>
          <w:sz w:val="28"/>
          <w:szCs w:val="28"/>
          <w:rtl/>
        </w:rPr>
        <w:t xml:space="preserve"> من المبحوثين يعملون في مؤسسات تنتج بين 10-15 منتج، أما من ينتمون إلى المؤسسات التي تنتج بين 5- 10 منتجات فبلغت نسبتهم 12.2</w:t>
      </w:r>
      <w:r w:rsidRPr="008F17B9">
        <w:rPr>
          <w:rFonts w:asciiTheme="majorBidi" w:hAnsiTheme="majorBidi" w:cs="Arabic Transparent"/>
          <w:sz w:val="28"/>
          <w:szCs w:val="28"/>
        </w:rPr>
        <w:t>%</w:t>
      </w:r>
      <w:r w:rsidRPr="008F17B9">
        <w:rPr>
          <w:rFonts w:asciiTheme="majorBidi" w:hAnsiTheme="majorBidi" w:cs="Arabic Transparent"/>
          <w:sz w:val="28"/>
          <w:szCs w:val="28"/>
          <w:rtl/>
        </w:rPr>
        <w:t>، ويبقى المبحوثين المنتمين إلى المؤسسات التي تنتج أكثر من 15 منتج يمثلون نسبة 9.8</w:t>
      </w:r>
      <w:r w:rsidRPr="008F17B9">
        <w:rPr>
          <w:rFonts w:asciiTheme="majorBidi" w:hAnsiTheme="majorBidi" w:cs="Arabic Transparent"/>
          <w:sz w:val="28"/>
          <w:szCs w:val="28"/>
        </w:rPr>
        <w:t>%</w:t>
      </w:r>
      <w:r w:rsidRPr="008F17B9">
        <w:rPr>
          <w:rFonts w:asciiTheme="majorBidi" w:hAnsiTheme="majorBidi" w:cs="Arabic Transparent"/>
          <w:sz w:val="28"/>
          <w:szCs w:val="28"/>
          <w:rtl/>
        </w:rPr>
        <w:t>. ونشير، إلى أن معظم المنتجات المصرح بها هي منتجات تم تحسينها، وفي بعض الحالات قد تكون تحسينات طفيفة، كما شملت عملية عد المنتجات على كل أصناف المنتج (</w:t>
      </w:r>
      <w:r w:rsidRPr="008F17B9">
        <w:rPr>
          <w:rFonts w:asciiTheme="majorBidi" w:hAnsiTheme="majorBidi" w:cs="Arabic Transparent"/>
          <w:sz w:val="28"/>
          <w:szCs w:val="28"/>
        </w:rPr>
        <w:t>Gamme</w:t>
      </w:r>
      <w:r w:rsidRPr="008F17B9">
        <w:rPr>
          <w:rFonts w:asciiTheme="majorBidi" w:hAnsiTheme="majorBidi" w:cs="Arabic Transparent"/>
          <w:sz w:val="28"/>
          <w:szCs w:val="28"/>
          <w:rtl/>
        </w:rPr>
        <w:t xml:space="preserve">). </w:t>
      </w:r>
    </w:p>
    <w:p w:rsidR="00EF745D" w:rsidRPr="008F17B9" w:rsidRDefault="00EF745D" w:rsidP="008F17B9">
      <w:pPr>
        <w:pStyle w:val="Paragraphedeliste"/>
        <w:bidi/>
        <w:spacing w:line="240" w:lineRule="auto"/>
        <w:ind w:left="26" w:hanging="141"/>
        <w:jc w:val="both"/>
        <w:rPr>
          <w:rFonts w:asciiTheme="majorBidi" w:hAnsiTheme="majorBidi" w:cs="Arabic Transparent"/>
          <w:sz w:val="28"/>
          <w:szCs w:val="28"/>
          <w:rtl/>
        </w:rPr>
      </w:pPr>
    </w:p>
    <w:p w:rsidR="00A34A4E" w:rsidRPr="00DD4654" w:rsidRDefault="00A34A4E" w:rsidP="00D10E52">
      <w:pPr>
        <w:pStyle w:val="Paragraphedeliste"/>
        <w:bidi/>
        <w:spacing w:line="240" w:lineRule="auto"/>
        <w:ind w:left="-24"/>
        <w:rPr>
          <w:rFonts w:asciiTheme="majorBidi" w:hAnsiTheme="majorBidi" w:cs="Arabic Transparent"/>
          <w:b/>
          <w:bCs/>
          <w:sz w:val="28"/>
          <w:szCs w:val="28"/>
          <w:rtl/>
        </w:rPr>
      </w:pPr>
      <w:r>
        <w:rPr>
          <w:rFonts w:asciiTheme="majorBidi" w:hAnsiTheme="majorBidi" w:cstheme="majorBidi" w:hint="cs"/>
          <w:b/>
          <w:bCs/>
          <w:sz w:val="32"/>
          <w:szCs w:val="32"/>
          <w:rtl/>
        </w:rPr>
        <w:t>2</w:t>
      </w:r>
      <w:r w:rsidRPr="00DD4654">
        <w:rPr>
          <w:rFonts w:asciiTheme="majorBidi" w:hAnsiTheme="majorBidi" w:cs="Arabic Transparent" w:hint="cs"/>
          <w:b/>
          <w:bCs/>
          <w:sz w:val="28"/>
          <w:szCs w:val="28"/>
          <w:rtl/>
        </w:rPr>
        <w:t xml:space="preserve">- </w:t>
      </w:r>
      <w:r w:rsidR="00D10E52" w:rsidRPr="00DD4654">
        <w:rPr>
          <w:rFonts w:asciiTheme="majorBidi" w:hAnsiTheme="majorBidi" w:cs="Arabic Transparent" w:hint="cs"/>
          <w:b/>
          <w:bCs/>
          <w:sz w:val="28"/>
          <w:szCs w:val="28"/>
          <w:rtl/>
        </w:rPr>
        <w:t xml:space="preserve">محددات </w:t>
      </w:r>
      <w:r w:rsidRPr="00DD4654">
        <w:rPr>
          <w:rFonts w:asciiTheme="majorBidi" w:hAnsiTheme="majorBidi" w:cs="Arabic Transparent" w:hint="cs"/>
          <w:b/>
          <w:bCs/>
          <w:sz w:val="28"/>
          <w:szCs w:val="28"/>
          <w:rtl/>
        </w:rPr>
        <w:t xml:space="preserve"> </w:t>
      </w:r>
      <w:r w:rsidR="00D10E52" w:rsidRPr="00DD4654">
        <w:rPr>
          <w:rFonts w:asciiTheme="majorBidi" w:hAnsiTheme="majorBidi" w:cs="Arabic Transparent" w:hint="cs"/>
          <w:b/>
          <w:bCs/>
          <w:sz w:val="28"/>
          <w:szCs w:val="28"/>
          <w:rtl/>
        </w:rPr>
        <w:t>ا</w:t>
      </w:r>
      <w:r w:rsidRPr="00DD4654">
        <w:rPr>
          <w:rFonts w:asciiTheme="majorBidi" w:hAnsiTheme="majorBidi" w:cs="Arabic Transparent" w:hint="cs"/>
          <w:b/>
          <w:bCs/>
          <w:sz w:val="28"/>
          <w:szCs w:val="28"/>
          <w:rtl/>
        </w:rPr>
        <w:t>لإبداع</w:t>
      </w:r>
      <w:r w:rsidR="00DD4654" w:rsidRPr="00DD4654">
        <w:rPr>
          <w:rFonts w:asciiTheme="majorBidi" w:hAnsiTheme="majorBidi" w:cs="Arabic Transparent" w:hint="cs"/>
          <w:b/>
          <w:bCs/>
          <w:sz w:val="28"/>
          <w:szCs w:val="28"/>
          <w:rtl/>
        </w:rPr>
        <w:t>:</w:t>
      </w:r>
    </w:p>
    <w:p w:rsidR="00A34A4E" w:rsidRPr="00DD4654" w:rsidRDefault="00DD4654" w:rsidP="00D10E52">
      <w:pPr>
        <w:bidi/>
        <w:rPr>
          <w:rFonts w:asciiTheme="majorBidi" w:hAnsiTheme="majorBidi" w:cs="Arabic Transparent"/>
          <w:b/>
          <w:bCs/>
          <w:sz w:val="28"/>
          <w:szCs w:val="28"/>
          <w:rtl/>
        </w:rPr>
      </w:pPr>
      <w:r w:rsidRPr="00DD4654">
        <w:rPr>
          <w:rFonts w:asciiTheme="majorBidi" w:hAnsiTheme="majorBidi" w:cs="Arabic Transparent" w:hint="cs"/>
          <w:b/>
          <w:bCs/>
          <w:sz w:val="28"/>
          <w:szCs w:val="28"/>
          <w:rtl/>
        </w:rPr>
        <w:t>1-</w:t>
      </w:r>
      <w:r w:rsidR="00A34A4E" w:rsidRPr="00DD4654">
        <w:rPr>
          <w:rFonts w:asciiTheme="majorBidi" w:hAnsiTheme="majorBidi" w:cs="Arabic Transparent"/>
          <w:b/>
          <w:bCs/>
          <w:sz w:val="28"/>
          <w:szCs w:val="28"/>
          <w:rtl/>
        </w:rPr>
        <w:t xml:space="preserve"> آراء أفراد عينة البحث لفقرات ُبعد البحث والتطوير:</w:t>
      </w:r>
    </w:p>
    <w:p w:rsidR="00A34A4E" w:rsidRPr="00DD4654" w:rsidRDefault="00A34A4E" w:rsidP="00DD4654">
      <w:pPr>
        <w:pStyle w:val="Paragraphedeliste"/>
        <w:bidi/>
        <w:ind w:left="-2"/>
        <w:rPr>
          <w:rFonts w:asciiTheme="majorBidi" w:hAnsiTheme="majorBidi" w:cs="Arabic Transparent"/>
          <w:sz w:val="28"/>
          <w:szCs w:val="28"/>
          <w:rtl/>
        </w:rPr>
      </w:pPr>
      <w:r w:rsidRPr="00DD4654">
        <w:rPr>
          <w:rFonts w:asciiTheme="majorBidi" w:hAnsiTheme="majorBidi" w:cs="Arabic Transparent"/>
          <w:sz w:val="28"/>
          <w:szCs w:val="28"/>
          <w:rtl/>
        </w:rPr>
        <w:t xml:space="preserve">  للإجابة</w:t>
      </w:r>
      <w:r w:rsidRPr="00DD4654">
        <w:rPr>
          <w:rFonts w:asciiTheme="majorBidi" w:hAnsiTheme="majorBidi" w:cs="Arabic Transparent"/>
          <w:b/>
          <w:bCs/>
          <w:sz w:val="28"/>
          <w:szCs w:val="28"/>
          <w:rtl/>
        </w:rPr>
        <w:t xml:space="preserve"> </w:t>
      </w:r>
      <w:r w:rsidRPr="00DD4654">
        <w:rPr>
          <w:rFonts w:asciiTheme="majorBidi" w:hAnsiTheme="majorBidi" w:cs="Arabic Transparent"/>
          <w:sz w:val="28"/>
          <w:szCs w:val="28"/>
          <w:rtl/>
        </w:rPr>
        <w:t>على هذا السؤال تم الاعتماد على المتوسطات الحسابية والانحرافات المعيارية وترتيب الفقرات كما هو موضح في هذا الجدول</w:t>
      </w:r>
      <w:r w:rsidR="00DD4654">
        <w:rPr>
          <w:rFonts w:asciiTheme="majorBidi" w:hAnsiTheme="majorBidi" w:cs="Arabic Transparent" w:hint="cs"/>
          <w:sz w:val="28"/>
          <w:szCs w:val="28"/>
          <w:rtl/>
        </w:rPr>
        <w:t>:</w:t>
      </w:r>
    </w:p>
    <w:p w:rsidR="00A34A4E" w:rsidRPr="00DD4654" w:rsidRDefault="00EF745D" w:rsidP="00112BF3">
      <w:pPr>
        <w:pStyle w:val="Paragraphedeliste"/>
        <w:bidi/>
        <w:jc w:val="center"/>
        <w:rPr>
          <w:rFonts w:cs="Arabic Transparent"/>
          <w:b/>
          <w:bCs/>
          <w:sz w:val="28"/>
          <w:szCs w:val="28"/>
          <w:rtl/>
        </w:rPr>
      </w:pPr>
      <w:r w:rsidRPr="00DD4654">
        <w:rPr>
          <w:rFonts w:cs="Arabic Transparent" w:hint="cs"/>
          <w:b/>
          <w:bCs/>
          <w:sz w:val="28"/>
          <w:szCs w:val="28"/>
          <w:rtl/>
        </w:rPr>
        <w:t>ا</w:t>
      </w:r>
      <w:r w:rsidR="00A34A4E" w:rsidRPr="00DD4654">
        <w:rPr>
          <w:rFonts w:cs="Arabic Transparent" w:hint="cs"/>
          <w:b/>
          <w:bCs/>
          <w:sz w:val="28"/>
          <w:szCs w:val="28"/>
          <w:rtl/>
        </w:rPr>
        <w:t xml:space="preserve">لجدول رقم </w:t>
      </w:r>
      <w:r w:rsidR="00112BF3">
        <w:rPr>
          <w:rFonts w:cs="Arabic Transparent"/>
          <w:b/>
          <w:bCs/>
          <w:sz w:val="28"/>
          <w:szCs w:val="28"/>
        </w:rPr>
        <w:t>4</w:t>
      </w:r>
    </w:p>
    <w:p w:rsidR="00A34A4E" w:rsidRPr="00A34A4E" w:rsidRDefault="00A34A4E" w:rsidP="00A34A4E">
      <w:pPr>
        <w:pStyle w:val="Paragraphedeliste"/>
        <w:bidi/>
        <w:jc w:val="center"/>
        <w:rPr>
          <w:rFonts w:cs="Simplified Arabic"/>
          <w:b/>
          <w:bCs/>
          <w:sz w:val="28"/>
          <w:szCs w:val="28"/>
          <w:rtl/>
        </w:rPr>
      </w:pPr>
      <w:r w:rsidRPr="00DD4654">
        <w:rPr>
          <w:rFonts w:cs="Arabic Transparent" w:hint="cs"/>
          <w:b/>
          <w:bCs/>
          <w:sz w:val="28"/>
          <w:szCs w:val="28"/>
          <w:rtl/>
        </w:rPr>
        <w:t>المتوسطات الحسابية والانحرافات المعيارية لفقرات ُبعد البحث والتطوير</w:t>
      </w:r>
    </w:p>
    <w:tbl>
      <w:tblPr>
        <w:tblStyle w:val="Grilledutableau"/>
        <w:bidiVisual/>
        <w:tblW w:w="0" w:type="auto"/>
        <w:tblInd w:w="753" w:type="dxa"/>
        <w:tblLook w:val="04A0"/>
      </w:tblPr>
      <w:tblGrid>
        <w:gridCol w:w="1454"/>
        <w:gridCol w:w="2795"/>
        <w:gridCol w:w="1103"/>
        <w:gridCol w:w="1159"/>
        <w:gridCol w:w="946"/>
        <w:gridCol w:w="1439"/>
      </w:tblGrid>
      <w:tr w:rsidR="00A34A4E" w:rsidRPr="00A34A4E" w:rsidTr="00D10E52">
        <w:tc>
          <w:tcPr>
            <w:tcW w:w="1454" w:type="dxa"/>
            <w:shd w:val="clear" w:color="auto" w:fill="DDD9C3" w:themeFill="background2" w:themeFillShade="E6"/>
          </w:tcPr>
          <w:p w:rsidR="00A34A4E" w:rsidRPr="00DD4654" w:rsidRDefault="00A34A4E" w:rsidP="00A34A4E">
            <w:pPr>
              <w:bidi/>
              <w:rPr>
                <w:rFonts w:cs="Arabic Transparent"/>
                <w:b/>
                <w:bCs/>
                <w:sz w:val="24"/>
                <w:szCs w:val="24"/>
                <w:rtl/>
              </w:rPr>
            </w:pPr>
            <w:r w:rsidRPr="00DD4654">
              <w:rPr>
                <w:rFonts w:cs="Arabic Transparent" w:hint="cs"/>
                <w:b/>
                <w:bCs/>
                <w:sz w:val="24"/>
                <w:szCs w:val="24"/>
                <w:rtl/>
              </w:rPr>
              <w:t>رقم الفقرة</w:t>
            </w:r>
          </w:p>
        </w:tc>
        <w:tc>
          <w:tcPr>
            <w:tcW w:w="2795" w:type="dxa"/>
            <w:shd w:val="clear" w:color="auto" w:fill="DDD9C3" w:themeFill="background2" w:themeFillShade="E6"/>
          </w:tcPr>
          <w:p w:rsidR="00A34A4E" w:rsidRPr="00DD4654" w:rsidRDefault="00A34A4E" w:rsidP="00A34A4E">
            <w:pPr>
              <w:bidi/>
              <w:rPr>
                <w:rFonts w:cs="Arabic Transparent"/>
                <w:b/>
                <w:bCs/>
                <w:sz w:val="24"/>
                <w:szCs w:val="24"/>
                <w:rtl/>
              </w:rPr>
            </w:pPr>
            <w:r w:rsidRPr="00DD4654">
              <w:rPr>
                <w:rFonts w:cs="Arabic Transparent" w:hint="cs"/>
                <w:b/>
                <w:bCs/>
                <w:sz w:val="24"/>
                <w:szCs w:val="24"/>
                <w:rtl/>
              </w:rPr>
              <w:t>اسم الفقرة</w:t>
            </w:r>
          </w:p>
        </w:tc>
        <w:tc>
          <w:tcPr>
            <w:tcW w:w="1103" w:type="dxa"/>
            <w:shd w:val="clear" w:color="auto" w:fill="DDD9C3" w:themeFill="background2" w:themeFillShade="E6"/>
          </w:tcPr>
          <w:p w:rsidR="00A34A4E" w:rsidRPr="00DD4654" w:rsidRDefault="00A34A4E" w:rsidP="00A34A4E">
            <w:pPr>
              <w:bidi/>
              <w:rPr>
                <w:rFonts w:cs="Arabic Transparent"/>
                <w:b/>
                <w:bCs/>
                <w:sz w:val="24"/>
                <w:szCs w:val="24"/>
                <w:rtl/>
              </w:rPr>
            </w:pPr>
            <w:r w:rsidRPr="00DD4654">
              <w:rPr>
                <w:rFonts w:cs="Arabic Transparent" w:hint="cs"/>
                <w:b/>
                <w:bCs/>
                <w:sz w:val="24"/>
                <w:szCs w:val="24"/>
                <w:rtl/>
              </w:rPr>
              <w:t>المتوسط الحسابي</w:t>
            </w:r>
          </w:p>
        </w:tc>
        <w:tc>
          <w:tcPr>
            <w:tcW w:w="1159" w:type="dxa"/>
            <w:shd w:val="clear" w:color="auto" w:fill="DDD9C3" w:themeFill="background2" w:themeFillShade="E6"/>
          </w:tcPr>
          <w:p w:rsidR="00A34A4E" w:rsidRPr="00DD4654" w:rsidRDefault="00A34A4E" w:rsidP="00A34A4E">
            <w:pPr>
              <w:bidi/>
              <w:rPr>
                <w:rFonts w:cs="Arabic Transparent"/>
                <w:b/>
                <w:bCs/>
                <w:sz w:val="24"/>
                <w:szCs w:val="24"/>
                <w:rtl/>
              </w:rPr>
            </w:pPr>
            <w:r w:rsidRPr="00DD4654">
              <w:rPr>
                <w:rFonts w:cs="Arabic Transparent" w:hint="cs"/>
                <w:b/>
                <w:bCs/>
                <w:sz w:val="24"/>
                <w:szCs w:val="24"/>
                <w:rtl/>
              </w:rPr>
              <w:t>الانحراف المعياري</w:t>
            </w:r>
          </w:p>
        </w:tc>
        <w:tc>
          <w:tcPr>
            <w:tcW w:w="946" w:type="dxa"/>
            <w:shd w:val="clear" w:color="auto" w:fill="DDD9C3" w:themeFill="background2" w:themeFillShade="E6"/>
          </w:tcPr>
          <w:p w:rsidR="00A34A4E" w:rsidRPr="00DD4654" w:rsidRDefault="00A34A4E" w:rsidP="00A34A4E">
            <w:pPr>
              <w:bidi/>
              <w:rPr>
                <w:rFonts w:cs="Arabic Transparent"/>
                <w:b/>
                <w:bCs/>
                <w:sz w:val="24"/>
                <w:szCs w:val="24"/>
                <w:rtl/>
              </w:rPr>
            </w:pPr>
            <w:r w:rsidRPr="00DD4654">
              <w:rPr>
                <w:rFonts w:cs="Arabic Transparent" w:hint="cs"/>
                <w:b/>
                <w:bCs/>
                <w:sz w:val="24"/>
                <w:szCs w:val="24"/>
                <w:rtl/>
              </w:rPr>
              <w:t>الترتيب*</w:t>
            </w:r>
          </w:p>
        </w:tc>
        <w:tc>
          <w:tcPr>
            <w:tcW w:w="1439" w:type="dxa"/>
            <w:shd w:val="clear" w:color="auto" w:fill="DDD9C3" w:themeFill="background2" w:themeFillShade="E6"/>
          </w:tcPr>
          <w:p w:rsidR="00A34A4E" w:rsidRPr="00DD4654" w:rsidRDefault="00A34A4E" w:rsidP="00A34A4E">
            <w:pPr>
              <w:bidi/>
              <w:rPr>
                <w:rFonts w:cs="Arabic Transparent"/>
                <w:b/>
                <w:bCs/>
                <w:sz w:val="24"/>
                <w:szCs w:val="24"/>
                <w:rtl/>
              </w:rPr>
            </w:pPr>
            <w:r w:rsidRPr="00DD4654">
              <w:rPr>
                <w:rFonts w:cs="Arabic Transparent" w:hint="cs"/>
                <w:b/>
                <w:bCs/>
                <w:sz w:val="24"/>
                <w:szCs w:val="24"/>
                <w:rtl/>
              </w:rPr>
              <w:t>المستوى</w:t>
            </w:r>
          </w:p>
        </w:tc>
      </w:tr>
      <w:tr w:rsidR="00A34A4E" w:rsidRPr="00A34A4E" w:rsidTr="00D10E52">
        <w:tc>
          <w:tcPr>
            <w:tcW w:w="1454" w:type="dxa"/>
          </w:tcPr>
          <w:p w:rsidR="00A34A4E" w:rsidRPr="00DD4654" w:rsidRDefault="00D10E52" w:rsidP="00A34A4E">
            <w:pPr>
              <w:bidi/>
              <w:rPr>
                <w:rFonts w:cs="Arabic Transparent"/>
                <w:sz w:val="24"/>
                <w:szCs w:val="24"/>
                <w:rtl/>
              </w:rPr>
            </w:pPr>
            <w:r w:rsidRPr="00DD4654">
              <w:rPr>
                <w:rFonts w:cs="Arabic Transparent" w:hint="cs"/>
                <w:sz w:val="24"/>
                <w:szCs w:val="24"/>
                <w:rtl/>
              </w:rPr>
              <w:t>1</w:t>
            </w:r>
          </w:p>
        </w:tc>
        <w:tc>
          <w:tcPr>
            <w:tcW w:w="2795" w:type="dxa"/>
          </w:tcPr>
          <w:p w:rsidR="00A34A4E" w:rsidRPr="00DD4654" w:rsidRDefault="00A34A4E" w:rsidP="00A34A4E">
            <w:pPr>
              <w:bidi/>
              <w:rPr>
                <w:rFonts w:asciiTheme="majorBidi" w:hAnsiTheme="majorBidi" w:cs="Arabic Transparent"/>
                <w:sz w:val="24"/>
                <w:szCs w:val="24"/>
                <w:rtl/>
              </w:rPr>
            </w:pPr>
            <w:r w:rsidRPr="00DD4654">
              <w:rPr>
                <w:rFonts w:cs="Arabic Transparent" w:hint="cs"/>
                <w:sz w:val="24"/>
                <w:szCs w:val="24"/>
                <w:rtl/>
              </w:rPr>
              <w:t>إن زيادة عدد الفنيين في قسم البحث والتطوير يؤدي إلى زيادة الإبداع.</w:t>
            </w:r>
          </w:p>
        </w:tc>
        <w:tc>
          <w:tcPr>
            <w:tcW w:w="1103" w:type="dxa"/>
          </w:tcPr>
          <w:p w:rsidR="00A34A4E" w:rsidRPr="00DD4654" w:rsidRDefault="00A34A4E" w:rsidP="00A34A4E">
            <w:pPr>
              <w:bidi/>
              <w:rPr>
                <w:rFonts w:cs="Arabic Transparent"/>
                <w:sz w:val="24"/>
                <w:szCs w:val="24"/>
                <w:rtl/>
              </w:rPr>
            </w:pPr>
            <w:r w:rsidRPr="00DD4654">
              <w:rPr>
                <w:rFonts w:cs="Arabic Transparent" w:hint="cs"/>
                <w:sz w:val="24"/>
                <w:szCs w:val="24"/>
                <w:rtl/>
              </w:rPr>
              <w:t>2.67</w:t>
            </w:r>
          </w:p>
        </w:tc>
        <w:tc>
          <w:tcPr>
            <w:tcW w:w="1159" w:type="dxa"/>
          </w:tcPr>
          <w:p w:rsidR="00A34A4E" w:rsidRPr="00DD4654" w:rsidRDefault="00A34A4E" w:rsidP="00A34A4E">
            <w:pPr>
              <w:bidi/>
              <w:rPr>
                <w:rFonts w:cs="Arabic Transparent"/>
                <w:sz w:val="24"/>
                <w:szCs w:val="24"/>
                <w:rtl/>
              </w:rPr>
            </w:pPr>
            <w:r w:rsidRPr="00DD4654">
              <w:rPr>
                <w:rFonts w:cs="Arabic Transparent" w:hint="cs"/>
                <w:sz w:val="24"/>
                <w:szCs w:val="24"/>
                <w:rtl/>
              </w:rPr>
              <w:t>1.441</w:t>
            </w:r>
          </w:p>
        </w:tc>
        <w:tc>
          <w:tcPr>
            <w:tcW w:w="946" w:type="dxa"/>
          </w:tcPr>
          <w:p w:rsidR="00A34A4E" w:rsidRPr="00DD4654" w:rsidRDefault="00A34A4E" w:rsidP="00A34A4E">
            <w:pPr>
              <w:bidi/>
              <w:rPr>
                <w:rFonts w:cs="Arabic Transparent"/>
                <w:sz w:val="24"/>
                <w:szCs w:val="24"/>
                <w:rtl/>
              </w:rPr>
            </w:pPr>
            <w:r w:rsidRPr="00DD4654">
              <w:rPr>
                <w:rFonts w:cs="Arabic Transparent" w:hint="cs"/>
                <w:sz w:val="24"/>
                <w:szCs w:val="24"/>
                <w:rtl/>
              </w:rPr>
              <w:t>2</w:t>
            </w:r>
          </w:p>
        </w:tc>
        <w:tc>
          <w:tcPr>
            <w:tcW w:w="1439" w:type="dxa"/>
          </w:tcPr>
          <w:p w:rsidR="00A34A4E" w:rsidRPr="00DD4654" w:rsidRDefault="00A34A4E" w:rsidP="00A34A4E">
            <w:pPr>
              <w:bidi/>
              <w:rPr>
                <w:rFonts w:cs="Arabic Transparent"/>
                <w:sz w:val="24"/>
                <w:szCs w:val="24"/>
                <w:rtl/>
              </w:rPr>
            </w:pPr>
            <w:r w:rsidRPr="00DD4654">
              <w:rPr>
                <w:rFonts w:cs="Arabic Transparent" w:hint="cs"/>
                <w:sz w:val="24"/>
                <w:szCs w:val="24"/>
                <w:rtl/>
              </w:rPr>
              <w:t>متوسط</w:t>
            </w:r>
          </w:p>
        </w:tc>
      </w:tr>
      <w:tr w:rsidR="00A34A4E" w:rsidRPr="00A34A4E" w:rsidTr="00D10E52">
        <w:tc>
          <w:tcPr>
            <w:tcW w:w="1454" w:type="dxa"/>
          </w:tcPr>
          <w:p w:rsidR="00A34A4E" w:rsidRPr="00DD4654" w:rsidRDefault="00D10E52" w:rsidP="00A34A4E">
            <w:pPr>
              <w:bidi/>
              <w:rPr>
                <w:rFonts w:cs="Arabic Transparent"/>
                <w:sz w:val="24"/>
                <w:szCs w:val="24"/>
                <w:rtl/>
              </w:rPr>
            </w:pPr>
            <w:r w:rsidRPr="00DD4654">
              <w:rPr>
                <w:rFonts w:cs="Arabic Transparent" w:hint="cs"/>
                <w:sz w:val="24"/>
                <w:szCs w:val="24"/>
                <w:rtl/>
              </w:rPr>
              <w:t>2</w:t>
            </w:r>
          </w:p>
        </w:tc>
        <w:tc>
          <w:tcPr>
            <w:tcW w:w="2795" w:type="dxa"/>
          </w:tcPr>
          <w:p w:rsidR="00A34A4E" w:rsidRPr="00DD4654" w:rsidRDefault="00A34A4E" w:rsidP="00A34A4E">
            <w:pPr>
              <w:bidi/>
              <w:rPr>
                <w:rFonts w:asciiTheme="majorBidi" w:hAnsiTheme="majorBidi" w:cs="Arabic Transparent"/>
                <w:sz w:val="24"/>
                <w:szCs w:val="24"/>
                <w:rtl/>
              </w:rPr>
            </w:pPr>
            <w:r w:rsidRPr="00DD4654">
              <w:rPr>
                <w:rFonts w:cs="Arabic Transparent" w:hint="cs"/>
                <w:sz w:val="24"/>
                <w:szCs w:val="24"/>
                <w:rtl/>
              </w:rPr>
              <w:t>تخصص مؤسساتنا مبالغ كافية لجهود البحث والتطوير.</w:t>
            </w:r>
          </w:p>
        </w:tc>
        <w:tc>
          <w:tcPr>
            <w:tcW w:w="1103" w:type="dxa"/>
          </w:tcPr>
          <w:p w:rsidR="00A34A4E" w:rsidRPr="00DD4654" w:rsidRDefault="00A34A4E" w:rsidP="00A34A4E">
            <w:pPr>
              <w:bidi/>
              <w:rPr>
                <w:rFonts w:cs="Arabic Transparent"/>
                <w:sz w:val="24"/>
                <w:szCs w:val="24"/>
                <w:rtl/>
              </w:rPr>
            </w:pPr>
            <w:r w:rsidRPr="00DD4654">
              <w:rPr>
                <w:rFonts w:cs="Arabic Transparent" w:hint="cs"/>
                <w:sz w:val="24"/>
                <w:szCs w:val="24"/>
                <w:rtl/>
              </w:rPr>
              <w:t>1.96</w:t>
            </w:r>
          </w:p>
        </w:tc>
        <w:tc>
          <w:tcPr>
            <w:tcW w:w="1159" w:type="dxa"/>
          </w:tcPr>
          <w:p w:rsidR="00A34A4E" w:rsidRPr="00DD4654" w:rsidRDefault="00A34A4E" w:rsidP="00A34A4E">
            <w:pPr>
              <w:bidi/>
              <w:rPr>
                <w:rFonts w:cs="Arabic Transparent"/>
                <w:sz w:val="24"/>
                <w:szCs w:val="24"/>
                <w:rtl/>
              </w:rPr>
            </w:pPr>
            <w:r w:rsidRPr="00DD4654">
              <w:rPr>
                <w:rFonts w:cs="Arabic Transparent" w:hint="cs"/>
                <w:sz w:val="24"/>
                <w:szCs w:val="24"/>
                <w:rtl/>
              </w:rPr>
              <w:t>0.853</w:t>
            </w:r>
          </w:p>
        </w:tc>
        <w:tc>
          <w:tcPr>
            <w:tcW w:w="946" w:type="dxa"/>
          </w:tcPr>
          <w:p w:rsidR="00A34A4E" w:rsidRPr="00DD4654" w:rsidRDefault="00A34A4E" w:rsidP="00A34A4E">
            <w:pPr>
              <w:bidi/>
              <w:rPr>
                <w:rFonts w:cs="Arabic Transparent"/>
                <w:sz w:val="24"/>
                <w:szCs w:val="24"/>
                <w:rtl/>
              </w:rPr>
            </w:pPr>
            <w:r w:rsidRPr="00DD4654">
              <w:rPr>
                <w:rFonts w:cs="Arabic Transparent" w:hint="cs"/>
                <w:sz w:val="24"/>
                <w:szCs w:val="24"/>
                <w:rtl/>
              </w:rPr>
              <w:t>3</w:t>
            </w:r>
          </w:p>
        </w:tc>
        <w:tc>
          <w:tcPr>
            <w:tcW w:w="1439" w:type="dxa"/>
          </w:tcPr>
          <w:p w:rsidR="00A34A4E" w:rsidRPr="00DD4654" w:rsidRDefault="00A34A4E" w:rsidP="00A34A4E">
            <w:pPr>
              <w:bidi/>
              <w:rPr>
                <w:rFonts w:cs="Arabic Transparent"/>
                <w:sz w:val="24"/>
                <w:szCs w:val="24"/>
                <w:rtl/>
              </w:rPr>
            </w:pPr>
            <w:r w:rsidRPr="00DD4654">
              <w:rPr>
                <w:rFonts w:cs="Arabic Transparent" w:hint="cs"/>
                <w:sz w:val="24"/>
                <w:szCs w:val="24"/>
                <w:rtl/>
              </w:rPr>
              <w:t xml:space="preserve">منخفض </w:t>
            </w:r>
          </w:p>
        </w:tc>
      </w:tr>
      <w:tr w:rsidR="00A34A4E" w:rsidRPr="00A34A4E" w:rsidTr="00D10E52">
        <w:tc>
          <w:tcPr>
            <w:tcW w:w="1454" w:type="dxa"/>
          </w:tcPr>
          <w:p w:rsidR="00A34A4E" w:rsidRPr="00DD4654" w:rsidRDefault="00D10E52" w:rsidP="00A34A4E">
            <w:pPr>
              <w:bidi/>
              <w:rPr>
                <w:rFonts w:cs="Arabic Transparent"/>
                <w:sz w:val="24"/>
                <w:szCs w:val="24"/>
                <w:rtl/>
              </w:rPr>
            </w:pPr>
            <w:r w:rsidRPr="00DD4654">
              <w:rPr>
                <w:rFonts w:cs="Arabic Transparent" w:hint="cs"/>
                <w:sz w:val="24"/>
                <w:szCs w:val="24"/>
                <w:rtl/>
              </w:rPr>
              <w:t>3</w:t>
            </w:r>
          </w:p>
        </w:tc>
        <w:tc>
          <w:tcPr>
            <w:tcW w:w="2795" w:type="dxa"/>
          </w:tcPr>
          <w:p w:rsidR="00A34A4E" w:rsidRPr="00DD4654" w:rsidRDefault="00A34A4E" w:rsidP="00A34A4E">
            <w:pPr>
              <w:bidi/>
              <w:rPr>
                <w:rFonts w:asciiTheme="majorBidi" w:hAnsiTheme="majorBidi" w:cs="Arabic Transparent"/>
                <w:sz w:val="24"/>
                <w:szCs w:val="24"/>
              </w:rPr>
            </w:pPr>
            <w:r w:rsidRPr="00DD4654">
              <w:rPr>
                <w:rFonts w:cs="Arabic Transparent" w:hint="cs"/>
                <w:sz w:val="24"/>
                <w:szCs w:val="24"/>
                <w:rtl/>
              </w:rPr>
              <w:t xml:space="preserve">إن التنسيق بين أقسام الإنتاج والبحث التطوير يساعد على تحقيق الإبداع.  </w:t>
            </w:r>
          </w:p>
        </w:tc>
        <w:tc>
          <w:tcPr>
            <w:tcW w:w="1103" w:type="dxa"/>
          </w:tcPr>
          <w:p w:rsidR="00A34A4E" w:rsidRPr="00DD4654" w:rsidRDefault="00A34A4E" w:rsidP="00A34A4E">
            <w:pPr>
              <w:bidi/>
              <w:rPr>
                <w:rFonts w:cs="Arabic Transparent"/>
                <w:sz w:val="24"/>
                <w:szCs w:val="24"/>
                <w:rtl/>
              </w:rPr>
            </w:pPr>
            <w:r w:rsidRPr="00DD4654">
              <w:rPr>
                <w:rFonts w:cs="Arabic Transparent" w:hint="cs"/>
                <w:sz w:val="24"/>
                <w:szCs w:val="24"/>
                <w:rtl/>
              </w:rPr>
              <w:t>2.71</w:t>
            </w:r>
          </w:p>
        </w:tc>
        <w:tc>
          <w:tcPr>
            <w:tcW w:w="1159" w:type="dxa"/>
          </w:tcPr>
          <w:p w:rsidR="00A34A4E" w:rsidRPr="00DD4654" w:rsidRDefault="00A34A4E" w:rsidP="00A34A4E">
            <w:pPr>
              <w:bidi/>
              <w:rPr>
                <w:rFonts w:cs="Arabic Transparent"/>
                <w:sz w:val="24"/>
                <w:szCs w:val="24"/>
                <w:rtl/>
              </w:rPr>
            </w:pPr>
            <w:r w:rsidRPr="00DD4654">
              <w:rPr>
                <w:rFonts w:cs="Arabic Transparent" w:hint="cs"/>
                <w:sz w:val="24"/>
                <w:szCs w:val="24"/>
                <w:rtl/>
              </w:rPr>
              <w:t>1.503</w:t>
            </w:r>
          </w:p>
        </w:tc>
        <w:tc>
          <w:tcPr>
            <w:tcW w:w="946" w:type="dxa"/>
          </w:tcPr>
          <w:p w:rsidR="00A34A4E" w:rsidRPr="00DD4654" w:rsidRDefault="00A34A4E" w:rsidP="00A34A4E">
            <w:pPr>
              <w:bidi/>
              <w:rPr>
                <w:rFonts w:cs="Arabic Transparent"/>
                <w:sz w:val="24"/>
                <w:szCs w:val="24"/>
                <w:rtl/>
              </w:rPr>
            </w:pPr>
            <w:r w:rsidRPr="00DD4654">
              <w:rPr>
                <w:rFonts w:cs="Arabic Transparent" w:hint="cs"/>
                <w:sz w:val="24"/>
                <w:szCs w:val="24"/>
                <w:rtl/>
              </w:rPr>
              <w:t>1</w:t>
            </w:r>
          </w:p>
        </w:tc>
        <w:tc>
          <w:tcPr>
            <w:tcW w:w="1439" w:type="dxa"/>
          </w:tcPr>
          <w:p w:rsidR="00A34A4E" w:rsidRPr="00DD4654" w:rsidRDefault="00A34A4E" w:rsidP="00A34A4E">
            <w:pPr>
              <w:bidi/>
              <w:rPr>
                <w:rFonts w:cs="Arabic Transparent"/>
                <w:sz w:val="24"/>
                <w:szCs w:val="24"/>
                <w:rtl/>
              </w:rPr>
            </w:pPr>
            <w:r w:rsidRPr="00DD4654">
              <w:rPr>
                <w:rFonts w:cs="Arabic Transparent" w:hint="cs"/>
                <w:sz w:val="24"/>
                <w:szCs w:val="24"/>
                <w:rtl/>
              </w:rPr>
              <w:t>متوسط</w:t>
            </w:r>
          </w:p>
        </w:tc>
      </w:tr>
      <w:tr w:rsidR="00A34A4E" w:rsidRPr="00A34A4E" w:rsidTr="00D10E52">
        <w:tc>
          <w:tcPr>
            <w:tcW w:w="6511" w:type="dxa"/>
            <w:gridSpan w:val="4"/>
            <w:shd w:val="clear" w:color="auto" w:fill="DDD9C3" w:themeFill="background2" w:themeFillShade="E6"/>
          </w:tcPr>
          <w:p w:rsidR="00A34A4E" w:rsidRPr="00DD4654" w:rsidRDefault="00A34A4E" w:rsidP="00DD4654">
            <w:pPr>
              <w:bidi/>
              <w:rPr>
                <w:rFonts w:cs="Arabic Transparent"/>
                <w:b/>
                <w:bCs/>
                <w:sz w:val="24"/>
                <w:szCs w:val="24"/>
                <w:rtl/>
              </w:rPr>
            </w:pPr>
            <w:r w:rsidRPr="00DD4654">
              <w:rPr>
                <w:rFonts w:cs="Arabic Transparent" w:hint="cs"/>
                <w:b/>
                <w:bCs/>
                <w:sz w:val="24"/>
                <w:szCs w:val="24"/>
                <w:rtl/>
              </w:rPr>
              <w:t xml:space="preserve">المتوسط الحسابي العام       </w:t>
            </w:r>
            <w:r w:rsidR="00D10E52" w:rsidRPr="00DD4654">
              <w:rPr>
                <w:rFonts w:cs="Arabic Transparent" w:hint="cs"/>
                <w:b/>
                <w:bCs/>
                <w:sz w:val="24"/>
                <w:szCs w:val="24"/>
                <w:rtl/>
              </w:rPr>
              <w:t xml:space="preserve"> </w:t>
            </w:r>
            <w:r w:rsidRPr="00DD4654">
              <w:rPr>
                <w:rFonts w:cs="Arabic Transparent" w:hint="cs"/>
                <w:b/>
                <w:bCs/>
                <w:sz w:val="24"/>
                <w:szCs w:val="24"/>
                <w:rtl/>
              </w:rPr>
              <w:t xml:space="preserve"> 2.44      </w:t>
            </w:r>
            <w:r w:rsidR="00D10E52" w:rsidRPr="00DD4654">
              <w:rPr>
                <w:rFonts w:cs="Arabic Transparent" w:hint="cs"/>
                <w:b/>
                <w:bCs/>
                <w:sz w:val="24"/>
                <w:szCs w:val="24"/>
                <w:rtl/>
              </w:rPr>
              <w:t xml:space="preserve">                             </w:t>
            </w:r>
            <w:r w:rsidRPr="00DD4654">
              <w:rPr>
                <w:rFonts w:cs="Arabic Transparent" w:hint="cs"/>
                <w:b/>
                <w:bCs/>
                <w:sz w:val="24"/>
                <w:szCs w:val="24"/>
                <w:rtl/>
              </w:rPr>
              <w:t xml:space="preserve">  1.146</w:t>
            </w:r>
            <w:r w:rsidR="00D10E52" w:rsidRPr="00DD4654">
              <w:rPr>
                <w:rFonts w:cs="Arabic Transparent" w:hint="cs"/>
                <w:b/>
                <w:bCs/>
                <w:sz w:val="24"/>
                <w:szCs w:val="24"/>
                <w:rtl/>
              </w:rPr>
              <w:t xml:space="preserve"> </w:t>
            </w:r>
            <w:r w:rsidRPr="00DD4654">
              <w:rPr>
                <w:rFonts w:cs="Arabic Transparent" w:hint="cs"/>
                <w:b/>
                <w:bCs/>
                <w:sz w:val="24"/>
                <w:szCs w:val="24"/>
                <w:rtl/>
              </w:rPr>
              <w:t xml:space="preserve"> </w:t>
            </w:r>
          </w:p>
        </w:tc>
        <w:tc>
          <w:tcPr>
            <w:tcW w:w="2385" w:type="dxa"/>
            <w:gridSpan w:val="2"/>
            <w:shd w:val="clear" w:color="auto" w:fill="DDD9C3" w:themeFill="background2" w:themeFillShade="E6"/>
          </w:tcPr>
          <w:p w:rsidR="00A34A4E" w:rsidRPr="00DD4654" w:rsidRDefault="00A34A4E" w:rsidP="00A34A4E">
            <w:pPr>
              <w:bidi/>
              <w:rPr>
                <w:rFonts w:cs="Arabic Transparent"/>
                <w:b/>
                <w:bCs/>
                <w:sz w:val="24"/>
                <w:szCs w:val="24"/>
                <w:rtl/>
              </w:rPr>
            </w:pPr>
            <w:r w:rsidRPr="00DD4654">
              <w:rPr>
                <w:rFonts w:cs="Arabic Transparent" w:hint="cs"/>
                <w:b/>
                <w:bCs/>
                <w:sz w:val="24"/>
                <w:szCs w:val="24"/>
                <w:rtl/>
              </w:rPr>
              <w:t xml:space="preserve">             منخفض</w:t>
            </w:r>
          </w:p>
        </w:tc>
      </w:tr>
    </w:tbl>
    <w:p w:rsidR="00A34A4E" w:rsidRPr="00DD4654" w:rsidRDefault="00A34A4E" w:rsidP="00EF745D">
      <w:pPr>
        <w:pStyle w:val="Paragraphedeliste"/>
        <w:bidi/>
        <w:jc w:val="both"/>
        <w:rPr>
          <w:rFonts w:cs="Arabic Transparent"/>
          <w:b/>
          <w:bCs/>
          <w:sz w:val="28"/>
          <w:szCs w:val="28"/>
          <w:rtl/>
        </w:rPr>
      </w:pPr>
      <w:r w:rsidRPr="00DD4654">
        <w:rPr>
          <w:rFonts w:cs="Arabic Transparent" w:hint="cs"/>
          <w:b/>
          <w:bCs/>
          <w:sz w:val="28"/>
          <w:szCs w:val="28"/>
          <w:rtl/>
        </w:rPr>
        <w:t xml:space="preserve">                    </w:t>
      </w:r>
      <w:r w:rsidRPr="00DD4654">
        <w:rPr>
          <w:rFonts w:cs="Arabic Transparent" w:hint="cs"/>
          <w:sz w:val="28"/>
          <w:szCs w:val="28"/>
          <w:rtl/>
        </w:rPr>
        <w:t xml:space="preserve">*تم ترتيب الفقرات حسب المتوسط الحسابي.                              </w:t>
      </w:r>
    </w:p>
    <w:p w:rsidR="00A34A4E" w:rsidRPr="00DD4654" w:rsidRDefault="00A34A4E" w:rsidP="00EF745D">
      <w:pPr>
        <w:bidi/>
        <w:jc w:val="both"/>
        <w:rPr>
          <w:rFonts w:cs="Arabic Transparent"/>
          <w:sz w:val="28"/>
          <w:szCs w:val="28"/>
          <w:rtl/>
        </w:rPr>
      </w:pPr>
      <w:r w:rsidRPr="00DD4654">
        <w:rPr>
          <w:rFonts w:cs="Arabic Transparent" w:hint="cs"/>
          <w:b/>
          <w:bCs/>
          <w:sz w:val="28"/>
          <w:szCs w:val="28"/>
          <w:rtl/>
        </w:rPr>
        <w:t xml:space="preserve">                   المصدر:</w:t>
      </w:r>
      <w:r w:rsidRPr="00DD4654">
        <w:rPr>
          <w:rFonts w:cs="Arabic Transparent" w:hint="cs"/>
          <w:sz w:val="28"/>
          <w:szCs w:val="28"/>
          <w:rtl/>
        </w:rPr>
        <w:t xml:space="preserve"> من إعداد الباحثة بالاعتماد على مخرجات برنامج (</w:t>
      </w:r>
      <w:r w:rsidRPr="00DD4654">
        <w:rPr>
          <w:rFonts w:cs="Arabic Transparent"/>
          <w:sz w:val="28"/>
          <w:szCs w:val="28"/>
        </w:rPr>
        <w:t>SPSS, V. 17</w:t>
      </w:r>
      <w:r w:rsidRPr="00DD4654">
        <w:rPr>
          <w:rFonts w:cs="Arabic Transparent" w:hint="cs"/>
          <w:sz w:val="28"/>
          <w:szCs w:val="28"/>
          <w:rtl/>
        </w:rPr>
        <w:t>).</w:t>
      </w:r>
    </w:p>
    <w:p w:rsidR="00A34A4E" w:rsidRPr="00DD4654" w:rsidRDefault="00EF745D" w:rsidP="00EF745D">
      <w:pPr>
        <w:pStyle w:val="Paragraphedeliste"/>
        <w:bidi/>
        <w:ind w:left="-2"/>
        <w:jc w:val="both"/>
        <w:rPr>
          <w:rFonts w:cs="Arabic Transparent"/>
          <w:sz w:val="28"/>
          <w:szCs w:val="28"/>
          <w:rtl/>
        </w:rPr>
      </w:pPr>
      <w:r w:rsidRPr="00DD4654">
        <w:rPr>
          <w:rFonts w:cs="Arabic Transparent" w:hint="cs"/>
          <w:sz w:val="28"/>
          <w:szCs w:val="28"/>
          <w:rtl/>
        </w:rPr>
        <w:t xml:space="preserve">  </w:t>
      </w:r>
      <w:r w:rsidR="00A34A4E" w:rsidRPr="00DD4654">
        <w:rPr>
          <w:rFonts w:cs="Arabic Transparent" w:hint="cs"/>
          <w:sz w:val="28"/>
          <w:szCs w:val="28"/>
          <w:rtl/>
        </w:rPr>
        <w:t xml:space="preserve">  يتضح أن آراء المبحوثين لأبعاد البحث والتطوير كانت منخفضة بمتوسط حسابي عام بلغ 2.44 وبانحراف معياري مقداره 1.146، حيث احتلت الفقرة رقم </w:t>
      </w:r>
      <w:r w:rsidR="00D10E52" w:rsidRPr="00DD4654">
        <w:rPr>
          <w:rFonts w:cs="Arabic Transparent" w:hint="cs"/>
          <w:sz w:val="28"/>
          <w:szCs w:val="28"/>
          <w:rtl/>
        </w:rPr>
        <w:t>3</w:t>
      </w:r>
      <w:r w:rsidR="00A34A4E" w:rsidRPr="00DD4654">
        <w:rPr>
          <w:rFonts w:cs="Arabic Transparent" w:hint="cs"/>
          <w:sz w:val="28"/>
          <w:szCs w:val="28"/>
          <w:rtl/>
        </w:rPr>
        <w:t xml:space="preserve"> "إن التنسيق بين أقسام الإنتاج والبحث والتطوير يساعد على تحقيق الإبداع" المرتبة الأولى بموافقة متوسطة وبمتوسط حسابي بلغ 2.71 بانحراف معياري مقداره 1.503، وفي </w:t>
      </w:r>
      <w:r w:rsidR="00A34A4E" w:rsidRPr="00DD4654">
        <w:rPr>
          <w:rFonts w:cs="Arabic Transparent" w:hint="cs"/>
          <w:sz w:val="28"/>
          <w:szCs w:val="28"/>
          <w:rtl/>
        </w:rPr>
        <w:lastRenderedPageBreak/>
        <w:t xml:space="preserve">المرتبة الثانية </w:t>
      </w:r>
      <w:r w:rsidRPr="00DD4654">
        <w:rPr>
          <w:rFonts w:cs="Arabic Transparent" w:hint="cs"/>
          <w:sz w:val="28"/>
          <w:szCs w:val="28"/>
          <w:rtl/>
        </w:rPr>
        <w:t>الفقر</w:t>
      </w:r>
      <w:r w:rsidR="00A34A4E" w:rsidRPr="00DD4654">
        <w:rPr>
          <w:rFonts w:cs="Arabic Transparent" w:hint="cs"/>
          <w:sz w:val="28"/>
          <w:szCs w:val="28"/>
          <w:rtl/>
        </w:rPr>
        <w:t xml:space="preserve">ة رقم </w:t>
      </w:r>
      <w:r w:rsidR="00D10E52" w:rsidRPr="00DD4654">
        <w:rPr>
          <w:rFonts w:cs="Arabic Transparent" w:hint="cs"/>
          <w:sz w:val="28"/>
          <w:szCs w:val="28"/>
          <w:rtl/>
        </w:rPr>
        <w:t>2</w:t>
      </w:r>
      <w:r w:rsidR="00A34A4E" w:rsidRPr="00DD4654">
        <w:rPr>
          <w:rFonts w:cs="Arabic Transparent" w:hint="cs"/>
          <w:sz w:val="28"/>
          <w:szCs w:val="28"/>
          <w:rtl/>
        </w:rPr>
        <w:t xml:space="preserve"> من الاستبانة وهي "تخصص مؤسساتنا مبالغ كافية لجهود البحث والتطوير" فقد احتلت المرتبة الثالثة بموافقة منخفضة وبمتوسط حسابي بلغ 1.96 وانحراف معياري 0.853.</w:t>
      </w:r>
    </w:p>
    <w:p w:rsidR="00A34A4E" w:rsidRPr="00DD4654" w:rsidRDefault="00A34A4E" w:rsidP="00A34A4E">
      <w:pPr>
        <w:bidi/>
        <w:spacing w:line="240" w:lineRule="auto"/>
        <w:rPr>
          <w:rFonts w:asciiTheme="majorBidi" w:hAnsiTheme="majorBidi" w:cs="Arabic Transparent"/>
          <w:b/>
          <w:bCs/>
          <w:sz w:val="28"/>
          <w:szCs w:val="28"/>
        </w:rPr>
      </w:pPr>
      <w:r w:rsidRPr="00DD4654">
        <w:rPr>
          <w:rFonts w:asciiTheme="majorBidi" w:hAnsiTheme="majorBidi" w:cs="Arabic Transparent" w:hint="cs"/>
          <w:sz w:val="28"/>
          <w:szCs w:val="28"/>
          <w:rtl/>
        </w:rPr>
        <w:t>3-</w:t>
      </w:r>
      <w:r w:rsidRPr="00DD4654">
        <w:rPr>
          <w:rFonts w:asciiTheme="majorBidi" w:hAnsiTheme="majorBidi" w:cs="Arabic Transparent"/>
          <w:sz w:val="28"/>
          <w:szCs w:val="28"/>
          <w:rtl/>
        </w:rPr>
        <w:t xml:space="preserve">  </w:t>
      </w:r>
      <w:r w:rsidRPr="00DD4654">
        <w:rPr>
          <w:rFonts w:asciiTheme="majorBidi" w:hAnsiTheme="majorBidi" w:cs="Arabic Transparent"/>
          <w:b/>
          <w:bCs/>
          <w:sz w:val="28"/>
          <w:szCs w:val="28"/>
          <w:rtl/>
        </w:rPr>
        <w:t>آراء أفراد عينة البحث لفقرات بعد مصدر التمويل:</w:t>
      </w:r>
    </w:p>
    <w:p w:rsidR="000B3C43" w:rsidRPr="00DD4654" w:rsidRDefault="00A34A4E" w:rsidP="00DD4654">
      <w:pPr>
        <w:pStyle w:val="Paragraphedeliste"/>
        <w:bidi/>
        <w:spacing w:line="240" w:lineRule="auto"/>
        <w:ind w:left="26"/>
        <w:rPr>
          <w:rFonts w:asciiTheme="majorBidi" w:hAnsiTheme="majorBidi" w:cs="Arabic Transparent"/>
          <w:b/>
          <w:bCs/>
          <w:sz w:val="28"/>
          <w:szCs w:val="28"/>
          <w:rtl/>
        </w:rPr>
      </w:pPr>
      <w:r w:rsidRPr="00DD4654">
        <w:rPr>
          <w:rFonts w:asciiTheme="majorBidi" w:hAnsiTheme="majorBidi" w:cs="Arabic Transparent"/>
          <w:sz w:val="28"/>
          <w:szCs w:val="28"/>
          <w:rtl/>
        </w:rPr>
        <w:t xml:space="preserve">  للإجابة</w:t>
      </w:r>
      <w:r w:rsidRPr="00DD4654">
        <w:rPr>
          <w:rFonts w:asciiTheme="majorBidi" w:hAnsiTheme="majorBidi" w:cs="Arabic Transparent"/>
          <w:b/>
          <w:bCs/>
          <w:sz w:val="28"/>
          <w:szCs w:val="28"/>
          <w:rtl/>
        </w:rPr>
        <w:t xml:space="preserve"> </w:t>
      </w:r>
      <w:r w:rsidRPr="00DD4654">
        <w:rPr>
          <w:rFonts w:asciiTheme="majorBidi" w:hAnsiTheme="majorBidi" w:cs="Arabic Transparent"/>
          <w:sz w:val="28"/>
          <w:szCs w:val="28"/>
          <w:rtl/>
        </w:rPr>
        <w:t>على هذا السؤال تم الاعتماد على المتوسطات الحسابية والانحرافات المعيارية وترتيب الفقرات كما هو موضح في هذا الجدول</w:t>
      </w:r>
      <w:r w:rsidR="00DD4654">
        <w:rPr>
          <w:rFonts w:asciiTheme="majorBidi" w:hAnsiTheme="majorBidi" w:cs="Arabic Transparent" w:hint="cs"/>
          <w:sz w:val="28"/>
          <w:szCs w:val="28"/>
          <w:rtl/>
        </w:rPr>
        <w:t>:</w:t>
      </w:r>
    </w:p>
    <w:p w:rsidR="00A34A4E" w:rsidRPr="00DD4654" w:rsidRDefault="00A34A4E" w:rsidP="00112BF3">
      <w:pPr>
        <w:bidi/>
        <w:spacing w:line="240" w:lineRule="auto"/>
        <w:jc w:val="center"/>
        <w:rPr>
          <w:rFonts w:asciiTheme="majorBidi" w:hAnsiTheme="majorBidi" w:cs="Arabic Transparent"/>
          <w:b/>
          <w:bCs/>
          <w:sz w:val="28"/>
          <w:szCs w:val="28"/>
          <w:rtl/>
        </w:rPr>
      </w:pPr>
      <w:r w:rsidRPr="00DD4654">
        <w:rPr>
          <w:rFonts w:asciiTheme="majorBidi" w:hAnsiTheme="majorBidi" w:cs="Arabic Transparent"/>
          <w:b/>
          <w:bCs/>
          <w:sz w:val="28"/>
          <w:szCs w:val="28"/>
          <w:rtl/>
        </w:rPr>
        <w:t xml:space="preserve">الجدول رقم </w:t>
      </w:r>
      <w:r w:rsidR="00112BF3">
        <w:rPr>
          <w:rFonts w:asciiTheme="majorBidi" w:hAnsiTheme="majorBidi" w:cs="Arabic Transparent"/>
          <w:b/>
          <w:bCs/>
          <w:sz w:val="28"/>
          <w:szCs w:val="28"/>
        </w:rPr>
        <w:t>5</w:t>
      </w:r>
      <w:r w:rsidRPr="00DD4654">
        <w:rPr>
          <w:rFonts w:asciiTheme="majorBidi" w:hAnsiTheme="majorBidi" w:cs="Arabic Transparent"/>
          <w:b/>
          <w:bCs/>
          <w:sz w:val="28"/>
          <w:szCs w:val="28"/>
          <w:rtl/>
        </w:rPr>
        <w:t>: المتوسطات الحسابية والانحرافات المعيارية لفقرات ُبعد مصدر التمويل</w:t>
      </w:r>
    </w:p>
    <w:tbl>
      <w:tblPr>
        <w:tblStyle w:val="Grilledutableau"/>
        <w:bidiVisual/>
        <w:tblW w:w="9223" w:type="dxa"/>
        <w:tblInd w:w="502" w:type="dxa"/>
        <w:tblLook w:val="04A0"/>
      </w:tblPr>
      <w:tblGrid>
        <w:gridCol w:w="1425"/>
        <w:gridCol w:w="3513"/>
        <w:gridCol w:w="1098"/>
        <w:gridCol w:w="1154"/>
        <w:gridCol w:w="1021"/>
        <w:gridCol w:w="1012"/>
      </w:tblGrid>
      <w:tr w:rsidR="00A34A4E" w:rsidRPr="00DD4654" w:rsidTr="00DD4654">
        <w:tc>
          <w:tcPr>
            <w:tcW w:w="1454" w:type="dxa"/>
            <w:shd w:val="clear" w:color="auto" w:fill="DDD9C3" w:themeFill="background2" w:themeFillShade="E6"/>
          </w:tcPr>
          <w:p w:rsidR="00A34A4E" w:rsidRPr="00DD4654" w:rsidRDefault="00A34A4E" w:rsidP="00D10E52">
            <w:pPr>
              <w:bidi/>
              <w:rPr>
                <w:rFonts w:asciiTheme="majorBidi" w:hAnsiTheme="majorBidi" w:cs="Arabic Transparent"/>
                <w:b/>
                <w:bCs/>
                <w:sz w:val="28"/>
                <w:szCs w:val="28"/>
                <w:rtl/>
              </w:rPr>
            </w:pPr>
            <w:r w:rsidRPr="00DD4654">
              <w:rPr>
                <w:rFonts w:asciiTheme="majorBidi" w:hAnsiTheme="majorBidi" w:cs="Arabic Transparent"/>
                <w:b/>
                <w:bCs/>
                <w:sz w:val="28"/>
                <w:szCs w:val="28"/>
                <w:rtl/>
              </w:rPr>
              <w:t>رقم الفقرة</w:t>
            </w:r>
          </w:p>
        </w:tc>
        <w:tc>
          <w:tcPr>
            <w:tcW w:w="3615" w:type="dxa"/>
            <w:shd w:val="clear" w:color="auto" w:fill="DDD9C3" w:themeFill="background2" w:themeFillShade="E6"/>
          </w:tcPr>
          <w:p w:rsidR="00A34A4E" w:rsidRPr="00DD4654" w:rsidRDefault="00A34A4E" w:rsidP="00D10E52">
            <w:pPr>
              <w:bidi/>
              <w:rPr>
                <w:rFonts w:asciiTheme="majorBidi" w:hAnsiTheme="majorBidi" w:cs="Arabic Transparent"/>
                <w:b/>
                <w:bCs/>
                <w:sz w:val="28"/>
                <w:szCs w:val="28"/>
                <w:rtl/>
              </w:rPr>
            </w:pPr>
            <w:r w:rsidRPr="00DD4654">
              <w:rPr>
                <w:rFonts w:asciiTheme="majorBidi" w:hAnsiTheme="majorBidi" w:cs="Arabic Transparent"/>
                <w:b/>
                <w:bCs/>
                <w:sz w:val="28"/>
                <w:szCs w:val="28"/>
                <w:rtl/>
              </w:rPr>
              <w:t>اسم الفقرة</w:t>
            </w:r>
          </w:p>
        </w:tc>
        <w:tc>
          <w:tcPr>
            <w:tcW w:w="1103" w:type="dxa"/>
            <w:shd w:val="clear" w:color="auto" w:fill="DDD9C3" w:themeFill="background2" w:themeFillShade="E6"/>
          </w:tcPr>
          <w:p w:rsidR="00A34A4E" w:rsidRPr="00DD4654" w:rsidRDefault="00A34A4E" w:rsidP="00D10E52">
            <w:pPr>
              <w:bidi/>
              <w:rPr>
                <w:rFonts w:asciiTheme="majorBidi" w:hAnsiTheme="majorBidi" w:cs="Arabic Transparent"/>
                <w:b/>
                <w:bCs/>
                <w:sz w:val="28"/>
                <w:szCs w:val="28"/>
                <w:rtl/>
              </w:rPr>
            </w:pPr>
            <w:r w:rsidRPr="00DD4654">
              <w:rPr>
                <w:rFonts w:asciiTheme="majorBidi" w:hAnsiTheme="majorBidi" w:cs="Arabic Transparent"/>
                <w:b/>
                <w:bCs/>
                <w:sz w:val="28"/>
                <w:szCs w:val="28"/>
                <w:rtl/>
              </w:rPr>
              <w:t>المتوسط الحسابي</w:t>
            </w:r>
          </w:p>
        </w:tc>
        <w:tc>
          <w:tcPr>
            <w:tcW w:w="1159" w:type="dxa"/>
            <w:shd w:val="clear" w:color="auto" w:fill="DDD9C3" w:themeFill="background2" w:themeFillShade="E6"/>
          </w:tcPr>
          <w:p w:rsidR="00A34A4E" w:rsidRPr="00DD4654" w:rsidRDefault="00A34A4E" w:rsidP="00D10E52">
            <w:pPr>
              <w:bidi/>
              <w:rPr>
                <w:rFonts w:asciiTheme="majorBidi" w:hAnsiTheme="majorBidi" w:cs="Arabic Transparent"/>
                <w:b/>
                <w:bCs/>
                <w:sz w:val="28"/>
                <w:szCs w:val="28"/>
                <w:rtl/>
              </w:rPr>
            </w:pPr>
            <w:r w:rsidRPr="00DD4654">
              <w:rPr>
                <w:rFonts w:asciiTheme="majorBidi" w:hAnsiTheme="majorBidi" w:cs="Arabic Transparent"/>
                <w:b/>
                <w:bCs/>
                <w:sz w:val="28"/>
                <w:szCs w:val="28"/>
                <w:rtl/>
              </w:rPr>
              <w:t>الانحراف المعياري</w:t>
            </w:r>
          </w:p>
        </w:tc>
        <w:tc>
          <w:tcPr>
            <w:tcW w:w="946" w:type="dxa"/>
            <w:shd w:val="clear" w:color="auto" w:fill="DDD9C3" w:themeFill="background2" w:themeFillShade="E6"/>
          </w:tcPr>
          <w:p w:rsidR="00A34A4E" w:rsidRPr="00DD4654" w:rsidRDefault="00A34A4E" w:rsidP="00D10E52">
            <w:pPr>
              <w:bidi/>
              <w:rPr>
                <w:rFonts w:asciiTheme="majorBidi" w:hAnsiTheme="majorBidi" w:cs="Arabic Transparent"/>
                <w:b/>
                <w:bCs/>
                <w:sz w:val="28"/>
                <w:szCs w:val="28"/>
                <w:rtl/>
              </w:rPr>
            </w:pPr>
            <w:r w:rsidRPr="00DD4654">
              <w:rPr>
                <w:rFonts w:asciiTheme="majorBidi" w:hAnsiTheme="majorBidi" w:cs="Arabic Transparent"/>
                <w:b/>
                <w:bCs/>
                <w:sz w:val="28"/>
                <w:szCs w:val="28"/>
                <w:rtl/>
              </w:rPr>
              <w:t>الترتيب*</w:t>
            </w:r>
          </w:p>
        </w:tc>
        <w:tc>
          <w:tcPr>
            <w:tcW w:w="946" w:type="dxa"/>
            <w:shd w:val="clear" w:color="auto" w:fill="DDD9C3" w:themeFill="background2" w:themeFillShade="E6"/>
          </w:tcPr>
          <w:p w:rsidR="00A34A4E" w:rsidRPr="00DD4654" w:rsidRDefault="00A34A4E" w:rsidP="00D10E52">
            <w:pPr>
              <w:bidi/>
              <w:rPr>
                <w:rFonts w:asciiTheme="majorBidi" w:hAnsiTheme="majorBidi" w:cs="Arabic Transparent"/>
                <w:b/>
                <w:bCs/>
                <w:sz w:val="28"/>
                <w:szCs w:val="28"/>
                <w:rtl/>
              </w:rPr>
            </w:pPr>
            <w:r w:rsidRPr="00DD4654">
              <w:rPr>
                <w:rFonts w:asciiTheme="majorBidi" w:hAnsiTheme="majorBidi" w:cs="Arabic Transparent"/>
                <w:b/>
                <w:bCs/>
                <w:sz w:val="28"/>
                <w:szCs w:val="28"/>
                <w:rtl/>
              </w:rPr>
              <w:t>المستوى</w:t>
            </w:r>
          </w:p>
        </w:tc>
      </w:tr>
      <w:tr w:rsidR="00A34A4E" w:rsidRPr="00DD4654" w:rsidTr="00DD4654">
        <w:tc>
          <w:tcPr>
            <w:tcW w:w="1454" w:type="dxa"/>
          </w:tcPr>
          <w:p w:rsidR="00A34A4E" w:rsidRPr="00DD4654" w:rsidRDefault="00854226" w:rsidP="00D10E52">
            <w:pPr>
              <w:bidi/>
              <w:rPr>
                <w:rFonts w:asciiTheme="majorBidi" w:hAnsiTheme="majorBidi" w:cs="Arabic Transparent"/>
                <w:sz w:val="28"/>
                <w:szCs w:val="28"/>
                <w:rtl/>
              </w:rPr>
            </w:pPr>
            <w:r>
              <w:rPr>
                <w:rFonts w:asciiTheme="majorBidi" w:hAnsiTheme="majorBidi" w:cs="Arabic Transparent" w:hint="cs"/>
                <w:sz w:val="28"/>
                <w:szCs w:val="28"/>
                <w:rtl/>
              </w:rPr>
              <w:t>4</w:t>
            </w:r>
          </w:p>
        </w:tc>
        <w:tc>
          <w:tcPr>
            <w:tcW w:w="3615"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تمول المؤسسة إبداعاتها بالاعتماد على التمويل الذاتي.</w:t>
            </w:r>
          </w:p>
        </w:tc>
        <w:tc>
          <w:tcPr>
            <w:tcW w:w="1103"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2.39</w:t>
            </w:r>
          </w:p>
        </w:tc>
        <w:tc>
          <w:tcPr>
            <w:tcW w:w="1159"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1.421</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3</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منخفض</w:t>
            </w:r>
          </w:p>
        </w:tc>
      </w:tr>
      <w:tr w:rsidR="00A34A4E" w:rsidRPr="00DD4654" w:rsidTr="00DD4654">
        <w:tc>
          <w:tcPr>
            <w:tcW w:w="1454" w:type="dxa"/>
          </w:tcPr>
          <w:p w:rsidR="00A34A4E" w:rsidRPr="00DD4654" w:rsidRDefault="00854226" w:rsidP="00D10E52">
            <w:pPr>
              <w:bidi/>
              <w:rPr>
                <w:rFonts w:asciiTheme="majorBidi" w:hAnsiTheme="majorBidi" w:cs="Arabic Transparent"/>
                <w:sz w:val="28"/>
                <w:szCs w:val="28"/>
                <w:rtl/>
              </w:rPr>
            </w:pPr>
            <w:r>
              <w:rPr>
                <w:rFonts w:asciiTheme="majorBidi" w:hAnsiTheme="majorBidi" w:cs="Arabic Transparent" w:hint="cs"/>
                <w:sz w:val="28"/>
                <w:szCs w:val="28"/>
                <w:rtl/>
              </w:rPr>
              <w:t>5</w:t>
            </w:r>
          </w:p>
        </w:tc>
        <w:tc>
          <w:tcPr>
            <w:tcW w:w="3615"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تلجأ المؤسسة إلى إدخال شريك جديد  لتدعيمها ماليا</w:t>
            </w:r>
            <w:r w:rsidRPr="00DD4654">
              <w:rPr>
                <w:rFonts w:asciiTheme="majorBidi" w:hAnsiTheme="majorBidi" w:cs="Arabic Transparent"/>
                <w:sz w:val="28"/>
                <w:szCs w:val="28"/>
              </w:rPr>
              <w:t xml:space="preserve">        .</w:t>
            </w:r>
            <w:r w:rsidRPr="00DD4654">
              <w:rPr>
                <w:rFonts w:asciiTheme="majorBidi" w:hAnsiTheme="majorBidi" w:cs="Arabic Transparent"/>
                <w:sz w:val="28"/>
                <w:szCs w:val="28"/>
                <w:rtl/>
              </w:rPr>
              <w:t xml:space="preserve"> </w:t>
            </w:r>
            <w:r w:rsidRPr="00DD4654">
              <w:rPr>
                <w:rFonts w:asciiTheme="majorBidi" w:hAnsiTheme="majorBidi" w:cs="Arabic Transparent"/>
                <w:sz w:val="28"/>
                <w:szCs w:val="28"/>
              </w:rPr>
              <w:t xml:space="preserve"> </w:t>
            </w:r>
          </w:p>
        </w:tc>
        <w:tc>
          <w:tcPr>
            <w:tcW w:w="1103"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2.12</w:t>
            </w:r>
          </w:p>
        </w:tc>
        <w:tc>
          <w:tcPr>
            <w:tcW w:w="1159"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1.280</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4</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 xml:space="preserve">منخفض </w:t>
            </w:r>
          </w:p>
        </w:tc>
      </w:tr>
      <w:tr w:rsidR="00A34A4E" w:rsidRPr="00DD4654" w:rsidTr="00DD4654">
        <w:tc>
          <w:tcPr>
            <w:tcW w:w="1454" w:type="dxa"/>
          </w:tcPr>
          <w:p w:rsidR="00A34A4E" w:rsidRPr="00DD4654" w:rsidRDefault="00854226" w:rsidP="00D10E52">
            <w:pPr>
              <w:bidi/>
              <w:rPr>
                <w:rFonts w:asciiTheme="majorBidi" w:hAnsiTheme="majorBidi" w:cs="Arabic Transparent"/>
                <w:sz w:val="28"/>
                <w:szCs w:val="28"/>
                <w:rtl/>
              </w:rPr>
            </w:pPr>
            <w:r>
              <w:rPr>
                <w:rFonts w:asciiTheme="majorBidi" w:hAnsiTheme="majorBidi" w:cs="Arabic Transparent" w:hint="cs"/>
                <w:sz w:val="28"/>
                <w:szCs w:val="28"/>
                <w:rtl/>
              </w:rPr>
              <w:t>6</w:t>
            </w:r>
          </w:p>
        </w:tc>
        <w:tc>
          <w:tcPr>
            <w:tcW w:w="3615"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تمول المؤسسة إبداعاتها بالحصول على قروض من الأصدقاء ( بناء على علاقات شخصية)</w:t>
            </w:r>
          </w:p>
        </w:tc>
        <w:tc>
          <w:tcPr>
            <w:tcW w:w="1103"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2.54</w:t>
            </w:r>
          </w:p>
        </w:tc>
        <w:tc>
          <w:tcPr>
            <w:tcW w:w="1159"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1.344</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2</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منخفض</w:t>
            </w:r>
          </w:p>
        </w:tc>
      </w:tr>
      <w:tr w:rsidR="00A34A4E" w:rsidRPr="00DD4654" w:rsidTr="00DD4654">
        <w:tc>
          <w:tcPr>
            <w:tcW w:w="1454" w:type="dxa"/>
          </w:tcPr>
          <w:p w:rsidR="00A34A4E" w:rsidRPr="00DD4654" w:rsidRDefault="00854226" w:rsidP="00D10E52">
            <w:pPr>
              <w:bidi/>
              <w:rPr>
                <w:rFonts w:asciiTheme="majorBidi" w:hAnsiTheme="majorBidi" w:cs="Arabic Transparent"/>
                <w:sz w:val="28"/>
                <w:szCs w:val="28"/>
                <w:rtl/>
              </w:rPr>
            </w:pPr>
            <w:r>
              <w:rPr>
                <w:rFonts w:asciiTheme="majorBidi" w:hAnsiTheme="majorBidi" w:cs="Arabic Transparent" w:hint="cs"/>
                <w:sz w:val="28"/>
                <w:szCs w:val="28"/>
                <w:rtl/>
              </w:rPr>
              <w:t>7</w:t>
            </w:r>
          </w:p>
        </w:tc>
        <w:tc>
          <w:tcPr>
            <w:tcW w:w="3615"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حصلت المؤسسة على قروض بنكية لتمويل إبداعها.</w:t>
            </w:r>
          </w:p>
        </w:tc>
        <w:tc>
          <w:tcPr>
            <w:tcW w:w="1103"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2.99</w:t>
            </w:r>
          </w:p>
        </w:tc>
        <w:tc>
          <w:tcPr>
            <w:tcW w:w="1159"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1.478</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1</w:t>
            </w:r>
          </w:p>
        </w:tc>
        <w:tc>
          <w:tcPr>
            <w:tcW w:w="946" w:type="dxa"/>
          </w:tcPr>
          <w:p w:rsidR="00A34A4E" w:rsidRPr="00DD4654" w:rsidRDefault="00A34A4E" w:rsidP="00D10E52">
            <w:pPr>
              <w:bidi/>
              <w:rPr>
                <w:rFonts w:asciiTheme="majorBidi" w:hAnsiTheme="majorBidi" w:cs="Arabic Transparent"/>
                <w:sz w:val="28"/>
                <w:szCs w:val="28"/>
                <w:rtl/>
              </w:rPr>
            </w:pPr>
            <w:r w:rsidRPr="00DD4654">
              <w:rPr>
                <w:rFonts w:asciiTheme="majorBidi" w:hAnsiTheme="majorBidi" w:cs="Arabic Transparent"/>
                <w:sz w:val="28"/>
                <w:szCs w:val="28"/>
                <w:rtl/>
              </w:rPr>
              <w:t>متوسط</w:t>
            </w:r>
          </w:p>
        </w:tc>
      </w:tr>
      <w:tr w:rsidR="00A34A4E" w:rsidRPr="00DD4654" w:rsidTr="00DD4654">
        <w:tc>
          <w:tcPr>
            <w:tcW w:w="7331" w:type="dxa"/>
            <w:gridSpan w:val="4"/>
            <w:shd w:val="clear" w:color="auto" w:fill="DDD9C3" w:themeFill="background2" w:themeFillShade="E6"/>
          </w:tcPr>
          <w:p w:rsidR="00A34A4E" w:rsidRPr="00DD4654" w:rsidRDefault="00A34A4E" w:rsidP="00854226">
            <w:pPr>
              <w:bidi/>
              <w:rPr>
                <w:rFonts w:asciiTheme="majorBidi" w:hAnsiTheme="majorBidi" w:cs="Arabic Transparent"/>
                <w:b/>
                <w:bCs/>
                <w:sz w:val="28"/>
                <w:szCs w:val="28"/>
                <w:rtl/>
              </w:rPr>
            </w:pPr>
            <w:r w:rsidRPr="00DD4654">
              <w:rPr>
                <w:rFonts w:asciiTheme="majorBidi" w:hAnsiTheme="majorBidi" w:cs="Arabic Transparent"/>
                <w:b/>
                <w:bCs/>
                <w:sz w:val="28"/>
                <w:szCs w:val="28"/>
                <w:rtl/>
              </w:rPr>
              <w:t xml:space="preserve">المتوسط الحسابي ككل                                2.51         1.293           </w:t>
            </w:r>
          </w:p>
        </w:tc>
        <w:tc>
          <w:tcPr>
            <w:tcW w:w="1892" w:type="dxa"/>
            <w:gridSpan w:val="2"/>
            <w:shd w:val="clear" w:color="auto" w:fill="DDD9C3" w:themeFill="background2" w:themeFillShade="E6"/>
          </w:tcPr>
          <w:p w:rsidR="00A34A4E" w:rsidRPr="00DD4654" w:rsidRDefault="00A34A4E" w:rsidP="00D10E52">
            <w:pPr>
              <w:bidi/>
              <w:rPr>
                <w:rFonts w:asciiTheme="majorBidi" w:hAnsiTheme="majorBidi" w:cs="Arabic Transparent"/>
                <w:b/>
                <w:bCs/>
                <w:sz w:val="28"/>
                <w:szCs w:val="28"/>
                <w:rtl/>
              </w:rPr>
            </w:pPr>
            <w:r w:rsidRPr="00DD4654">
              <w:rPr>
                <w:rFonts w:asciiTheme="majorBidi" w:hAnsiTheme="majorBidi" w:cs="Arabic Transparent"/>
                <w:b/>
                <w:bCs/>
                <w:sz w:val="28"/>
                <w:szCs w:val="28"/>
                <w:rtl/>
              </w:rPr>
              <w:t xml:space="preserve">            منخفض</w:t>
            </w:r>
          </w:p>
        </w:tc>
      </w:tr>
    </w:tbl>
    <w:p w:rsidR="00A34A4E" w:rsidRPr="00DD4654" w:rsidRDefault="00A34A4E" w:rsidP="00A34A4E">
      <w:pPr>
        <w:bidi/>
        <w:jc w:val="center"/>
        <w:rPr>
          <w:rFonts w:asciiTheme="majorBidi" w:hAnsiTheme="majorBidi" w:cs="Arabic Transparent"/>
          <w:sz w:val="28"/>
          <w:szCs w:val="28"/>
          <w:rtl/>
        </w:rPr>
      </w:pPr>
      <w:r w:rsidRPr="00DD4654">
        <w:rPr>
          <w:rFonts w:asciiTheme="majorBidi" w:hAnsiTheme="majorBidi" w:cs="Arabic Transparent"/>
          <w:sz w:val="28"/>
          <w:szCs w:val="28"/>
          <w:rtl/>
        </w:rPr>
        <w:t>* تم ترتيب الفقرات حسب المتوسط الحسابي.</w:t>
      </w:r>
    </w:p>
    <w:p w:rsidR="00A34A4E" w:rsidRPr="00DD4654" w:rsidRDefault="00A34A4E" w:rsidP="00A34A4E">
      <w:pPr>
        <w:bidi/>
        <w:spacing w:line="240" w:lineRule="auto"/>
        <w:jc w:val="center"/>
        <w:rPr>
          <w:rFonts w:asciiTheme="majorBidi" w:hAnsiTheme="majorBidi" w:cs="Arabic Transparent"/>
          <w:sz w:val="28"/>
          <w:szCs w:val="28"/>
          <w:rtl/>
        </w:rPr>
      </w:pPr>
      <w:r w:rsidRPr="00DD4654">
        <w:rPr>
          <w:rFonts w:asciiTheme="majorBidi" w:hAnsiTheme="majorBidi" w:cs="Arabic Transparent"/>
          <w:b/>
          <w:bCs/>
          <w:sz w:val="28"/>
          <w:szCs w:val="28"/>
          <w:rtl/>
        </w:rPr>
        <w:t>المصدر</w:t>
      </w:r>
      <w:r w:rsidRPr="00DD4654">
        <w:rPr>
          <w:rFonts w:asciiTheme="majorBidi" w:hAnsiTheme="majorBidi" w:cs="Arabic Transparent"/>
          <w:sz w:val="28"/>
          <w:szCs w:val="28"/>
          <w:rtl/>
        </w:rPr>
        <w:t xml:space="preserve">: </w:t>
      </w:r>
      <w:r w:rsidRPr="00DD4654">
        <w:rPr>
          <w:rFonts w:asciiTheme="majorBidi" w:hAnsiTheme="majorBidi" w:cs="Arabic Transparent" w:hint="cs"/>
          <w:sz w:val="28"/>
          <w:szCs w:val="28"/>
          <w:rtl/>
        </w:rPr>
        <w:t>نتائج تحليل الاستبيان</w:t>
      </w:r>
    </w:p>
    <w:p w:rsidR="00A34A4E" w:rsidRPr="00DD4654" w:rsidRDefault="00A34A4E" w:rsidP="00854226">
      <w:pPr>
        <w:bidi/>
        <w:spacing w:line="240" w:lineRule="auto"/>
        <w:jc w:val="both"/>
        <w:rPr>
          <w:rFonts w:asciiTheme="majorBidi" w:hAnsiTheme="majorBidi" w:cs="Arabic Transparent"/>
          <w:sz w:val="28"/>
          <w:szCs w:val="28"/>
          <w:rtl/>
        </w:rPr>
      </w:pPr>
      <w:r w:rsidRPr="00DD4654">
        <w:rPr>
          <w:rFonts w:asciiTheme="majorBidi" w:hAnsiTheme="majorBidi" w:cs="Arabic Transparent"/>
          <w:sz w:val="28"/>
          <w:szCs w:val="28"/>
          <w:rtl/>
        </w:rPr>
        <w:t xml:space="preserve">     يتضح أن آراء أفراد عينة البحث حول ُبعد مصدر التمويل تتوفر بدرجة منخفضة بمتوسط حسابي عام بلغ 2.51 وبانحراف معياري مقداره 1.293. أما على مستوى الفقرات فقد جاءت العبارة </w:t>
      </w:r>
      <w:r w:rsidR="00854226">
        <w:rPr>
          <w:rFonts w:asciiTheme="majorBidi" w:hAnsiTheme="majorBidi" w:cs="Arabic Transparent" w:hint="cs"/>
          <w:sz w:val="28"/>
          <w:szCs w:val="28"/>
          <w:rtl/>
        </w:rPr>
        <w:t>7</w:t>
      </w:r>
      <w:r w:rsidRPr="00DD4654">
        <w:rPr>
          <w:rFonts w:asciiTheme="majorBidi" w:hAnsiTheme="majorBidi" w:cs="Arabic Transparent"/>
          <w:sz w:val="28"/>
          <w:szCs w:val="28"/>
          <w:rtl/>
        </w:rPr>
        <w:t xml:space="preserve"> "حصلت المؤسسة على قروض بنكية لتمويل إبداعها" في المرتبة الأولى بدرجة متوسطة وبمتوسط حسابي بلغ 2.99 بانحراف معياري مقداره 1.478.</w:t>
      </w:r>
    </w:p>
    <w:p w:rsidR="00A34A4E" w:rsidRPr="00DD4654" w:rsidRDefault="00A34A4E" w:rsidP="00854226">
      <w:pPr>
        <w:bidi/>
        <w:spacing w:line="240" w:lineRule="auto"/>
        <w:jc w:val="both"/>
        <w:rPr>
          <w:rFonts w:asciiTheme="majorBidi" w:hAnsiTheme="majorBidi" w:cs="Arabic Transparent"/>
          <w:sz w:val="28"/>
          <w:szCs w:val="28"/>
          <w:rtl/>
        </w:rPr>
      </w:pPr>
      <w:r w:rsidRPr="00DD4654">
        <w:rPr>
          <w:rFonts w:asciiTheme="majorBidi" w:hAnsiTheme="majorBidi" w:cs="Arabic Transparent"/>
          <w:sz w:val="28"/>
          <w:szCs w:val="28"/>
          <w:rtl/>
        </w:rPr>
        <w:t xml:space="preserve">  وجاءت العبارة "تمول المؤسسة إبداعاتها بالحصول على قروض من الأصدقاء (بناءً على علاقات شخصية)) بدرجة منخفضة بمتوسط حسابي بلغ 2.54 بانحراف معياري مقداره 1.344، وتلتها العبارة رقم </w:t>
      </w:r>
      <w:r w:rsidR="00854226">
        <w:rPr>
          <w:rFonts w:asciiTheme="majorBidi" w:hAnsiTheme="majorBidi" w:cs="Arabic Transparent" w:hint="cs"/>
          <w:sz w:val="28"/>
          <w:szCs w:val="28"/>
          <w:rtl/>
        </w:rPr>
        <w:t>4</w:t>
      </w:r>
      <w:r w:rsidRPr="00DD4654">
        <w:rPr>
          <w:rFonts w:asciiTheme="majorBidi" w:hAnsiTheme="majorBidi" w:cs="Arabic Transparent"/>
          <w:sz w:val="28"/>
          <w:szCs w:val="28"/>
          <w:rtl/>
        </w:rPr>
        <w:t xml:space="preserve"> من الاستبانة "تمول المؤسسة إبداعاتها بالاعتماد على التمويل الذاتي" المرتبة الثالثة بمتوسط حسابي بلغ 2.39 بانحراف معياري مقداره 1.421. واحتلت العبارة رقم </w:t>
      </w:r>
      <w:r w:rsidR="00854226">
        <w:rPr>
          <w:rFonts w:asciiTheme="majorBidi" w:hAnsiTheme="majorBidi" w:cs="Arabic Transparent" w:hint="cs"/>
          <w:sz w:val="28"/>
          <w:szCs w:val="28"/>
          <w:rtl/>
        </w:rPr>
        <w:t>5</w:t>
      </w:r>
      <w:r w:rsidRPr="00DD4654">
        <w:rPr>
          <w:rFonts w:asciiTheme="majorBidi" w:hAnsiTheme="majorBidi" w:cs="Arabic Transparent"/>
          <w:sz w:val="28"/>
          <w:szCs w:val="28"/>
          <w:rtl/>
        </w:rPr>
        <w:t xml:space="preserve"> من الاستبانة " تلجأ المؤسسة إلى إدخال شريك جديد  لتدعيمها ماليا" المرتبة الرابعة بمتوسط حسابي بلغ 2.12 بانحراف معياري مقداره 1.280. </w:t>
      </w:r>
    </w:p>
    <w:p w:rsidR="00AB3F68" w:rsidRPr="00DD4654" w:rsidRDefault="00AB3F68" w:rsidP="00AB3F68">
      <w:pPr>
        <w:pStyle w:val="Paragraphedeliste"/>
        <w:numPr>
          <w:ilvl w:val="1"/>
          <w:numId w:val="22"/>
        </w:numPr>
        <w:autoSpaceDE w:val="0"/>
        <w:autoSpaceDN w:val="0"/>
        <w:bidi/>
        <w:adjustRightInd w:val="0"/>
        <w:spacing w:after="0" w:line="240" w:lineRule="auto"/>
        <w:ind w:left="-2" w:firstLine="0"/>
        <w:jc w:val="both"/>
        <w:rPr>
          <w:rFonts w:cs="Arabic Transparent"/>
          <w:b/>
          <w:bCs/>
          <w:sz w:val="28"/>
          <w:szCs w:val="28"/>
          <w:rtl/>
        </w:rPr>
      </w:pPr>
      <w:r w:rsidRPr="00DD4654">
        <w:rPr>
          <w:rFonts w:cs="Arabic Transparent" w:hint="cs"/>
          <w:b/>
          <w:bCs/>
          <w:sz w:val="28"/>
          <w:szCs w:val="28"/>
          <w:rtl/>
        </w:rPr>
        <w:t>آراء أفراد عينة البحث لفقرات ُبعد شركاء التعاون</w:t>
      </w:r>
    </w:p>
    <w:p w:rsidR="00AB3F68" w:rsidRPr="00DD4654" w:rsidRDefault="00AB3F68" w:rsidP="00AB3F68">
      <w:pPr>
        <w:bidi/>
        <w:jc w:val="both"/>
        <w:rPr>
          <w:rFonts w:cs="Arabic Transparent"/>
          <w:b/>
          <w:bCs/>
          <w:sz w:val="28"/>
          <w:szCs w:val="28"/>
          <w:rtl/>
        </w:rPr>
      </w:pPr>
      <w:r w:rsidRPr="00DD4654">
        <w:rPr>
          <w:rFonts w:cs="Arabic Transparent" w:hint="cs"/>
          <w:sz w:val="28"/>
          <w:szCs w:val="28"/>
          <w:rtl/>
        </w:rPr>
        <w:t xml:space="preserve">  للإجابة</w:t>
      </w:r>
      <w:r w:rsidRPr="00DD4654">
        <w:rPr>
          <w:rFonts w:cs="Arabic Transparent" w:hint="cs"/>
          <w:b/>
          <w:bCs/>
          <w:sz w:val="28"/>
          <w:szCs w:val="28"/>
          <w:rtl/>
        </w:rPr>
        <w:t xml:space="preserve"> </w:t>
      </w:r>
      <w:r w:rsidRPr="00DD4654">
        <w:rPr>
          <w:rFonts w:cs="Arabic Transparent" w:hint="cs"/>
          <w:sz w:val="28"/>
          <w:szCs w:val="28"/>
          <w:rtl/>
        </w:rPr>
        <w:t>على هذا السؤال تم الاعتماد على المتوسطات الحسابية والانحرافات المعيارية وترتيب العبارات كما هو موضح الجدول التالي:</w:t>
      </w:r>
    </w:p>
    <w:p w:rsidR="00DD4654" w:rsidRDefault="00DD4654" w:rsidP="00AB3F68">
      <w:pPr>
        <w:pStyle w:val="Paragraphedeliste"/>
        <w:bidi/>
        <w:jc w:val="center"/>
        <w:rPr>
          <w:rFonts w:cs="Arabic Transparent"/>
          <w:b/>
          <w:bCs/>
          <w:sz w:val="28"/>
          <w:szCs w:val="28"/>
          <w:rtl/>
        </w:rPr>
      </w:pPr>
    </w:p>
    <w:p w:rsidR="006B70DD" w:rsidRDefault="006B70DD" w:rsidP="006B70DD">
      <w:pPr>
        <w:pStyle w:val="Paragraphedeliste"/>
        <w:bidi/>
        <w:jc w:val="center"/>
        <w:rPr>
          <w:rFonts w:cs="Arabic Transparent"/>
          <w:b/>
          <w:bCs/>
          <w:sz w:val="28"/>
          <w:szCs w:val="28"/>
          <w:rtl/>
        </w:rPr>
      </w:pPr>
    </w:p>
    <w:p w:rsidR="006B70DD" w:rsidRDefault="006B70DD" w:rsidP="006B70DD">
      <w:pPr>
        <w:pStyle w:val="Paragraphedeliste"/>
        <w:bidi/>
        <w:jc w:val="center"/>
        <w:rPr>
          <w:rFonts w:cs="Arabic Transparent"/>
          <w:b/>
          <w:bCs/>
          <w:sz w:val="28"/>
          <w:szCs w:val="28"/>
          <w:rtl/>
        </w:rPr>
      </w:pPr>
    </w:p>
    <w:p w:rsidR="006B70DD" w:rsidRDefault="006B70DD" w:rsidP="006B70DD">
      <w:pPr>
        <w:pStyle w:val="Paragraphedeliste"/>
        <w:bidi/>
        <w:jc w:val="center"/>
        <w:rPr>
          <w:rFonts w:cs="Arabic Transparent"/>
          <w:b/>
          <w:bCs/>
          <w:sz w:val="28"/>
          <w:szCs w:val="28"/>
          <w:rtl/>
        </w:rPr>
      </w:pPr>
    </w:p>
    <w:p w:rsidR="00DD4654" w:rsidRDefault="00DD4654" w:rsidP="00DD4654">
      <w:pPr>
        <w:pStyle w:val="Paragraphedeliste"/>
        <w:bidi/>
        <w:jc w:val="center"/>
        <w:rPr>
          <w:rFonts w:cs="Arabic Transparent"/>
          <w:b/>
          <w:bCs/>
          <w:sz w:val="28"/>
          <w:szCs w:val="28"/>
          <w:rtl/>
        </w:rPr>
      </w:pPr>
    </w:p>
    <w:p w:rsidR="00AB3F68" w:rsidRPr="00AB3F68" w:rsidRDefault="00AB3F68" w:rsidP="00112BF3">
      <w:pPr>
        <w:pStyle w:val="Paragraphedeliste"/>
        <w:bidi/>
        <w:jc w:val="center"/>
        <w:rPr>
          <w:rFonts w:cs="Arabic Transparent"/>
          <w:b/>
          <w:bCs/>
          <w:sz w:val="28"/>
          <w:szCs w:val="28"/>
          <w:rtl/>
        </w:rPr>
      </w:pPr>
      <w:r w:rsidRPr="00AB3F68">
        <w:rPr>
          <w:rFonts w:cs="Arabic Transparent" w:hint="cs"/>
          <w:b/>
          <w:bCs/>
          <w:sz w:val="28"/>
          <w:szCs w:val="28"/>
          <w:rtl/>
        </w:rPr>
        <w:lastRenderedPageBreak/>
        <w:t xml:space="preserve">الجدول رقم </w:t>
      </w:r>
      <w:r w:rsidR="00112BF3">
        <w:rPr>
          <w:rFonts w:cs="Arabic Transparent"/>
          <w:b/>
          <w:bCs/>
          <w:sz w:val="28"/>
          <w:szCs w:val="28"/>
        </w:rPr>
        <w:t>6</w:t>
      </w:r>
    </w:p>
    <w:p w:rsidR="00AB3F68" w:rsidRPr="00AB3F68" w:rsidRDefault="00AB3F68" w:rsidP="00AB3F68">
      <w:pPr>
        <w:pStyle w:val="Paragraphedeliste"/>
        <w:bidi/>
        <w:jc w:val="center"/>
        <w:rPr>
          <w:rFonts w:cs="Arabic Transparent"/>
          <w:b/>
          <w:bCs/>
          <w:sz w:val="28"/>
          <w:szCs w:val="28"/>
          <w:u w:val="single"/>
          <w:rtl/>
        </w:rPr>
      </w:pPr>
      <w:r w:rsidRPr="00AB3F68">
        <w:rPr>
          <w:rFonts w:cs="Arabic Transparent" w:hint="cs"/>
          <w:b/>
          <w:bCs/>
          <w:sz w:val="28"/>
          <w:szCs w:val="28"/>
          <w:rtl/>
        </w:rPr>
        <w:t>المتوسطات الحسابية والانحرافات المعيارية لفقرات ُبعد شركاء التعاون</w:t>
      </w:r>
    </w:p>
    <w:tbl>
      <w:tblPr>
        <w:tblStyle w:val="Grilledutableau"/>
        <w:bidiVisual/>
        <w:tblW w:w="0" w:type="auto"/>
        <w:tblInd w:w="663" w:type="dxa"/>
        <w:tblLook w:val="04A0"/>
      </w:tblPr>
      <w:tblGrid>
        <w:gridCol w:w="1454"/>
        <w:gridCol w:w="2795"/>
        <w:gridCol w:w="1103"/>
        <w:gridCol w:w="1159"/>
        <w:gridCol w:w="946"/>
        <w:gridCol w:w="1439"/>
      </w:tblGrid>
      <w:tr w:rsidR="00AB3F68" w:rsidRPr="00904CA3" w:rsidTr="00DD4654">
        <w:tc>
          <w:tcPr>
            <w:tcW w:w="1454" w:type="dxa"/>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رقم الفقرة</w:t>
            </w:r>
          </w:p>
        </w:tc>
        <w:tc>
          <w:tcPr>
            <w:tcW w:w="2795" w:type="dxa"/>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اسم الفقرة</w:t>
            </w:r>
          </w:p>
        </w:tc>
        <w:tc>
          <w:tcPr>
            <w:tcW w:w="1103" w:type="dxa"/>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المتوسط الحسابي</w:t>
            </w:r>
          </w:p>
        </w:tc>
        <w:tc>
          <w:tcPr>
            <w:tcW w:w="1159" w:type="dxa"/>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الانحراف المعياري</w:t>
            </w:r>
          </w:p>
        </w:tc>
        <w:tc>
          <w:tcPr>
            <w:tcW w:w="946" w:type="dxa"/>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الترتيب*</w:t>
            </w:r>
          </w:p>
        </w:tc>
        <w:tc>
          <w:tcPr>
            <w:tcW w:w="1439" w:type="dxa"/>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المستوى</w:t>
            </w:r>
          </w:p>
        </w:tc>
      </w:tr>
      <w:tr w:rsidR="00AB3F68" w:rsidRPr="00904CA3" w:rsidTr="00DD4654">
        <w:tc>
          <w:tcPr>
            <w:tcW w:w="1454" w:type="dxa"/>
          </w:tcPr>
          <w:p w:rsidR="00AB3F68" w:rsidRPr="00904CA3" w:rsidRDefault="00966707" w:rsidP="00AB3F68">
            <w:pPr>
              <w:bidi/>
              <w:jc w:val="both"/>
              <w:rPr>
                <w:rFonts w:cs="Arabic Transparent"/>
                <w:sz w:val="24"/>
                <w:szCs w:val="24"/>
                <w:rtl/>
              </w:rPr>
            </w:pPr>
            <w:r>
              <w:rPr>
                <w:rFonts w:cs="Arabic Transparent" w:hint="cs"/>
                <w:sz w:val="24"/>
                <w:szCs w:val="24"/>
                <w:rtl/>
              </w:rPr>
              <w:t>8</w:t>
            </w:r>
          </w:p>
        </w:tc>
        <w:tc>
          <w:tcPr>
            <w:tcW w:w="2795" w:type="dxa"/>
          </w:tcPr>
          <w:p w:rsidR="00AB3F68" w:rsidRPr="00904CA3" w:rsidRDefault="00AB3F68" w:rsidP="00AB3F68">
            <w:pPr>
              <w:bidi/>
              <w:jc w:val="both"/>
              <w:rPr>
                <w:rFonts w:asciiTheme="majorBidi" w:hAnsiTheme="majorBidi" w:cs="Arabic Transparent"/>
                <w:sz w:val="24"/>
                <w:szCs w:val="24"/>
                <w:rtl/>
              </w:rPr>
            </w:pPr>
            <w:r w:rsidRPr="00904CA3">
              <w:rPr>
                <w:rFonts w:cs="Arabic Transparent" w:hint="cs"/>
                <w:sz w:val="24"/>
                <w:szCs w:val="24"/>
                <w:rtl/>
              </w:rPr>
              <w:t>إن التعاون مع الزبائن يدعم الإبداع</w:t>
            </w:r>
            <w:r w:rsidRPr="00904CA3">
              <w:rPr>
                <w:rFonts w:cs="Arabic Transparent"/>
                <w:sz w:val="24"/>
                <w:szCs w:val="24"/>
              </w:rPr>
              <w:t>.</w:t>
            </w:r>
          </w:p>
        </w:tc>
        <w:tc>
          <w:tcPr>
            <w:tcW w:w="1103"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4.02</w:t>
            </w:r>
          </w:p>
        </w:tc>
        <w:tc>
          <w:tcPr>
            <w:tcW w:w="115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1.305</w:t>
            </w:r>
          </w:p>
        </w:tc>
        <w:tc>
          <w:tcPr>
            <w:tcW w:w="946"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1</w:t>
            </w:r>
          </w:p>
        </w:tc>
        <w:tc>
          <w:tcPr>
            <w:tcW w:w="143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مرتفع</w:t>
            </w:r>
          </w:p>
        </w:tc>
      </w:tr>
      <w:tr w:rsidR="00AB3F68" w:rsidRPr="00904CA3" w:rsidTr="00DD4654">
        <w:tc>
          <w:tcPr>
            <w:tcW w:w="1454" w:type="dxa"/>
          </w:tcPr>
          <w:p w:rsidR="00AB3F68" w:rsidRPr="00904CA3" w:rsidRDefault="00966707" w:rsidP="00AB3F68">
            <w:pPr>
              <w:bidi/>
              <w:jc w:val="both"/>
              <w:rPr>
                <w:rFonts w:cs="Arabic Transparent"/>
                <w:sz w:val="24"/>
                <w:szCs w:val="24"/>
                <w:rtl/>
              </w:rPr>
            </w:pPr>
            <w:r>
              <w:rPr>
                <w:rFonts w:cs="Arabic Transparent" w:hint="cs"/>
                <w:sz w:val="24"/>
                <w:szCs w:val="24"/>
                <w:rtl/>
              </w:rPr>
              <w:t>9</w:t>
            </w:r>
          </w:p>
        </w:tc>
        <w:tc>
          <w:tcPr>
            <w:tcW w:w="2795" w:type="dxa"/>
          </w:tcPr>
          <w:p w:rsidR="00AB3F68" w:rsidRPr="00904CA3" w:rsidRDefault="00AB3F68" w:rsidP="00AB3F68">
            <w:pPr>
              <w:bidi/>
              <w:jc w:val="both"/>
              <w:rPr>
                <w:rFonts w:asciiTheme="majorBidi" w:hAnsiTheme="majorBidi" w:cs="Arabic Transparent"/>
                <w:sz w:val="24"/>
                <w:szCs w:val="24"/>
                <w:rtl/>
              </w:rPr>
            </w:pPr>
            <w:r w:rsidRPr="00904CA3">
              <w:rPr>
                <w:rFonts w:cs="Arabic Transparent" w:hint="cs"/>
                <w:sz w:val="24"/>
                <w:szCs w:val="24"/>
                <w:rtl/>
              </w:rPr>
              <w:t>إن العلاقة الجيدة مع الموردين تساهم في تحقيق الإبداع.</w:t>
            </w:r>
          </w:p>
        </w:tc>
        <w:tc>
          <w:tcPr>
            <w:tcW w:w="1103"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3.85</w:t>
            </w:r>
          </w:p>
        </w:tc>
        <w:tc>
          <w:tcPr>
            <w:tcW w:w="115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1.380</w:t>
            </w:r>
          </w:p>
        </w:tc>
        <w:tc>
          <w:tcPr>
            <w:tcW w:w="946"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2</w:t>
            </w:r>
          </w:p>
        </w:tc>
        <w:tc>
          <w:tcPr>
            <w:tcW w:w="143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مرتفع</w:t>
            </w:r>
          </w:p>
        </w:tc>
      </w:tr>
      <w:tr w:rsidR="00AB3F68" w:rsidRPr="00904CA3" w:rsidTr="00DD4654">
        <w:tc>
          <w:tcPr>
            <w:tcW w:w="1454" w:type="dxa"/>
          </w:tcPr>
          <w:p w:rsidR="00AB3F68" w:rsidRPr="00904CA3" w:rsidRDefault="00966707" w:rsidP="00AB3F68">
            <w:pPr>
              <w:bidi/>
              <w:jc w:val="both"/>
              <w:rPr>
                <w:rFonts w:cs="Arabic Transparent"/>
                <w:sz w:val="24"/>
                <w:szCs w:val="24"/>
                <w:rtl/>
              </w:rPr>
            </w:pPr>
            <w:r>
              <w:rPr>
                <w:rFonts w:cs="Arabic Transparent" w:hint="cs"/>
                <w:sz w:val="24"/>
                <w:szCs w:val="24"/>
                <w:rtl/>
              </w:rPr>
              <w:t>10</w:t>
            </w:r>
          </w:p>
        </w:tc>
        <w:tc>
          <w:tcPr>
            <w:tcW w:w="2795"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إن التعاون مع المؤسسات المالية قد أدى إلى تقليل المخاطرة في الإبداع</w:t>
            </w:r>
            <w:r w:rsidRPr="00904CA3">
              <w:rPr>
                <w:rFonts w:cs="Arabic Transparent"/>
                <w:sz w:val="24"/>
                <w:szCs w:val="24"/>
              </w:rPr>
              <w:t>.</w:t>
            </w:r>
          </w:p>
        </w:tc>
        <w:tc>
          <w:tcPr>
            <w:tcW w:w="1103"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3.02</w:t>
            </w:r>
          </w:p>
        </w:tc>
        <w:tc>
          <w:tcPr>
            <w:tcW w:w="115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1.482</w:t>
            </w:r>
          </w:p>
        </w:tc>
        <w:tc>
          <w:tcPr>
            <w:tcW w:w="946"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3</w:t>
            </w:r>
          </w:p>
        </w:tc>
        <w:tc>
          <w:tcPr>
            <w:tcW w:w="143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متوسط</w:t>
            </w:r>
          </w:p>
        </w:tc>
      </w:tr>
      <w:tr w:rsidR="00AB3F68" w:rsidRPr="00904CA3" w:rsidTr="00DD4654">
        <w:tc>
          <w:tcPr>
            <w:tcW w:w="1454" w:type="dxa"/>
          </w:tcPr>
          <w:p w:rsidR="00AB3F68" w:rsidRPr="00904CA3" w:rsidRDefault="00966707" w:rsidP="00AB3F68">
            <w:pPr>
              <w:bidi/>
              <w:jc w:val="both"/>
              <w:rPr>
                <w:rFonts w:cs="Arabic Transparent"/>
                <w:sz w:val="24"/>
                <w:szCs w:val="24"/>
                <w:rtl/>
              </w:rPr>
            </w:pPr>
            <w:r>
              <w:rPr>
                <w:rFonts w:cs="Arabic Transparent" w:hint="cs"/>
                <w:sz w:val="24"/>
                <w:szCs w:val="24"/>
                <w:rtl/>
              </w:rPr>
              <w:t>11</w:t>
            </w:r>
          </w:p>
        </w:tc>
        <w:tc>
          <w:tcPr>
            <w:tcW w:w="2795"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إن المشاركة والتعاون مع الجامعات أدى إلى تقليل المخاطرة في الإبداع</w:t>
            </w:r>
            <w:r w:rsidRPr="00904CA3">
              <w:rPr>
                <w:rFonts w:cs="Arabic Transparent"/>
                <w:sz w:val="24"/>
                <w:szCs w:val="24"/>
              </w:rPr>
              <w:t>.</w:t>
            </w:r>
          </w:p>
        </w:tc>
        <w:tc>
          <w:tcPr>
            <w:tcW w:w="1103"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1.59</w:t>
            </w:r>
          </w:p>
        </w:tc>
        <w:tc>
          <w:tcPr>
            <w:tcW w:w="115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0.845</w:t>
            </w:r>
          </w:p>
        </w:tc>
        <w:tc>
          <w:tcPr>
            <w:tcW w:w="946"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5</w:t>
            </w:r>
          </w:p>
        </w:tc>
        <w:tc>
          <w:tcPr>
            <w:tcW w:w="143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منخفض جدا</w:t>
            </w:r>
          </w:p>
        </w:tc>
      </w:tr>
      <w:tr w:rsidR="00AB3F68" w:rsidRPr="00904CA3" w:rsidTr="00DD4654">
        <w:tc>
          <w:tcPr>
            <w:tcW w:w="1454" w:type="dxa"/>
          </w:tcPr>
          <w:p w:rsidR="00AB3F68" w:rsidRPr="00904CA3" w:rsidRDefault="00966707" w:rsidP="00AB3F68">
            <w:pPr>
              <w:bidi/>
              <w:jc w:val="both"/>
              <w:rPr>
                <w:rFonts w:cs="Arabic Transparent"/>
                <w:sz w:val="24"/>
                <w:szCs w:val="24"/>
                <w:rtl/>
              </w:rPr>
            </w:pPr>
            <w:r>
              <w:rPr>
                <w:rFonts w:cs="Arabic Transparent" w:hint="cs"/>
                <w:sz w:val="24"/>
                <w:szCs w:val="24"/>
                <w:rtl/>
              </w:rPr>
              <w:t>12</w:t>
            </w:r>
          </w:p>
        </w:tc>
        <w:tc>
          <w:tcPr>
            <w:tcW w:w="2795"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لقد كان للتعاون مع مؤسسات القطاع نفسه مساهمة واضحة في الإبداع</w:t>
            </w:r>
            <w:r w:rsidRPr="00904CA3">
              <w:rPr>
                <w:rFonts w:cs="Arabic Transparent"/>
                <w:sz w:val="24"/>
                <w:szCs w:val="24"/>
              </w:rPr>
              <w:t>.</w:t>
            </w:r>
          </w:p>
        </w:tc>
        <w:tc>
          <w:tcPr>
            <w:tcW w:w="1103"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1.74</w:t>
            </w:r>
          </w:p>
        </w:tc>
        <w:tc>
          <w:tcPr>
            <w:tcW w:w="115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1.075</w:t>
            </w:r>
          </w:p>
        </w:tc>
        <w:tc>
          <w:tcPr>
            <w:tcW w:w="946"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4</w:t>
            </w:r>
          </w:p>
        </w:tc>
        <w:tc>
          <w:tcPr>
            <w:tcW w:w="1439" w:type="dxa"/>
          </w:tcPr>
          <w:p w:rsidR="00AB3F68" w:rsidRPr="00904CA3" w:rsidRDefault="00AB3F68" w:rsidP="00AB3F68">
            <w:pPr>
              <w:bidi/>
              <w:jc w:val="both"/>
              <w:rPr>
                <w:rFonts w:cs="Arabic Transparent"/>
                <w:sz w:val="24"/>
                <w:szCs w:val="24"/>
                <w:rtl/>
              </w:rPr>
            </w:pPr>
            <w:r w:rsidRPr="00904CA3">
              <w:rPr>
                <w:rFonts w:cs="Arabic Transparent" w:hint="cs"/>
                <w:sz w:val="24"/>
                <w:szCs w:val="24"/>
                <w:rtl/>
              </w:rPr>
              <w:t>منخفض جدا</w:t>
            </w:r>
          </w:p>
        </w:tc>
      </w:tr>
      <w:tr w:rsidR="00AB3F68" w:rsidRPr="00904CA3" w:rsidTr="00DD4654">
        <w:tc>
          <w:tcPr>
            <w:tcW w:w="6511" w:type="dxa"/>
            <w:gridSpan w:val="4"/>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المتوسط الحسابي العام                                 2.84        0.478</w:t>
            </w:r>
          </w:p>
        </w:tc>
        <w:tc>
          <w:tcPr>
            <w:tcW w:w="2385" w:type="dxa"/>
            <w:gridSpan w:val="2"/>
            <w:shd w:val="clear" w:color="auto" w:fill="DDD9C3" w:themeFill="background2" w:themeFillShade="E6"/>
          </w:tcPr>
          <w:p w:rsidR="00AB3F68" w:rsidRPr="00904CA3" w:rsidRDefault="00AB3F68" w:rsidP="00AB3F68">
            <w:pPr>
              <w:bidi/>
              <w:jc w:val="both"/>
              <w:rPr>
                <w:rFonts w:cs="Arabic Transparent"/>
                <w:b/>
                <w:bCs/>
                <w:sz w:val="24"/>
                <w:szCs w:val="24"/>
                <w:rtl/>
              </w:rPr>
            </w:pPr>
            <w:r w:rsidRPr="00904CA3">
              <w:rPr>
                <w:rFonts w:cs="Arabic Transparent" w:hint="cs"/>
                <w:b/>
                <w:bCs/>
                <w:sz w:val="24"/>
                <w:szCs w:val="24"/>
                <w:rtl/>
              </w:rPr>
              <w:t xml:space="preserve">               متوسط</w:t>
            </w:r>
          </w:p>
        </w:tc>
      </w:tr>
    </w:tbl>
    <w:p w:rsidR="00AB3F68" w:rsidRPr="00904CA3" w:rsidRDefault="00AB3F68" w:rsidP="00904CA3">
      <w:pPr>
        <w:bidi/>
        <w:jc w:val="center"/>
        <w:rPr>
          <w:rFonts w:cs="Arabic Transparent"/>
          <w:b/>
          <w:bCs/>
          <w:sz w:val="24"/>
          <w:szCs w:val="24"/>
          <w:rtl/>
        </w:rPr>
      </w:pPr>
      <w:r w:rsidRPr="00904CA3">
        <w:rPr>
          <w:rFonts w:cs="Arabic Transparent" w:hint="cs"/>
          <w:sz w:val="24"/>
          <w:szCs w:val="24"/>
          <w:rtl/>
        </w:rPr>
        <w:t>*تم ترتيب الفقرات حسب المتوسط الحسابي.</w:t>
      </w:r>
    </w:p>
    <w:p w:rsidR="00AB3F68" w:rsidRPr="00AB3F68" w:rsidRDefault="00AB3F68" w:rsidP="00904CA3">
      <w:pPr>
        <w:pStyle w:val="Paragraphedeliste"/>
        <w:bidi/>
        <w:jc w:val="center"/>
        <w:rPr>
          <w:rFonts w:cs="Arabic Transparent"/>
          <w:sz w:val="28"/>
          <w:szCs w:val="28"/>
          <w:rtl/>
        </w:rPr>
      </w:pPr>
      <w:r w:rsidRPr="00904CA3">
        <w:rPr>
          <w:rFonts w:cs="Arabic Transparent" w:hint="cs"/>
          <w:b/>
          <w:bCs/>
          <w:sz w:val="24"/>
          <w:szCs w:val="24"/>
          <w:rtl/>
        </w:rPr>
        <w:t>المصدر</w:t>
      </w:r>
      <w:r w:rsidRPr="00904CA3">
        <w:rPr>
          <w:rFonts w:cs="Arabic Transparent" w:hint="cs"/>
          <w:sz w:val="24"/>
          <w:szCs w:val="24"/>
          <w:rtl/>
        </w:rPr>
        <w:t>: من إعداد الباحثة بالاعتماد على مخرجات برنامج (</w:t>
      </w:r>
      <w:r w:rsidRPr="00904CA3">
        <w:rPr>
          <w:rFonts w:cs="Arabic Transparent"/>
          <w:sz w:val="24"/>
          <w:szCs w:val="24"/>
        </w:rPr>
        <w:t>SPSS, V. 17</w:t>
      </w:r>
      <w:r w:rsidRPr="00AB3F68">
        <w:rPr>
          <w:rFonts w:cs="Arabic Transparent" w:hint="cs"/>
          <w:sz w:val="28"/>
          <w:szCs w:val="28"/>
          <w:rtl/>
        </w:rPr>
        <w:t>).</w:t>
      </w:r>
    </w:p>
    <w:p w:rsidR="00AB3F68" w:rsidRPr="00AB3F68" w:rsidRDefault="00AB3F68" w:rsidP="00904CA3">
      <w:pPr>
        <w:pStyle w:val="Paragraphedeliste"/>
        <w:bidi/>
        <w:jc w:val="center"/>
        <w:rPr>
          <w:rFonts w:cs="Arabic Transparent"/>
          <w:sz w:val="28"/>
          <w:szCs w:val="28"/>
        </w:rPr>
      </w:pPr>
    </w:p>
    <w:p w:rsidR="00AB3F68" w:rsidRPr="00904CA3" w:rsidRDefault="00AB3F68" w:rsidP="0069730C">
      <w:pPr>
        <w:pStyle w:val="Paragraphedeliste"/>
        <w:bidi/>
        <w:ind w:left="-2"/>
        <w:jc w:val="both"/>
        <w:rPr>
          <w:rFonts w:cs="Arabic Transparent"/>
          <w:sz w:val="28"/>
          <w:szCs w:val="28"/>
          <w:rtl/>
        </w:rPr>
      </w:pPr>
      <w:r w:rsidRPr="00904CA3">
        <w:rPr>
          <w:rFonts w:cs="Arabic Transparent" w:hint="cs"/>
          <w:sz w:val="28"/>
          <w:szCs w:val="28"/>
          <w:rtl/>
        </w:rPr>
        <w:t xml:space="preserve">   يتضح أن تصورات المبحوثين اتجاه ُبعد شركاء التعاون متوسط، حيث أن المتوسط الحسابي العام بلغ 2.844 وبانحراف معياري مقداره 0.478. وبناء على قيم المتوسطات الحسابية تم ترتيب هذه العبارات، فقد جاءت العبارة رقم </w:t>
      </w:r>
      <w:r w:rsidR="0069730C">
        <w:rPr>
          <w:rFonts w:cs="Arabic Transparent" w:hint="cs"/>
          <w:sz w:val="28"/>
          <w:szCs w:val="28"/>
          <w:rtl/>
        </w:rPr>
        <w:t>8</w:t>
      </w:r>
      <w:r w:rsidRPr="00904CA3">
        <w:rPr>
          <w:rFonts w:cs="Arabic Transparent" w:hint="cs"/>
          <w:sz w:val="28"/>
          <w:szCs w:val="28"/>
          <w:rtl/>
        </w:rPr>
        <w:t xml:space="preserve"> من الاستبانة وهي "إن التعاون مع الزبائن يدعم الإبداع" في المرتبة الأولى بدرجة مرتفعة بمتوسط حسابي بلغ 4.02 بانحراف معياري مقداره 1.305، ثم تلتها العبارة رقم </w:t>
      </w:r>
      <w:r w:rsidR="0069730C">
        <w:rPr>
          <w:rFonts w:cs="Arabic Transparent" w:hint="cs"/>
          <w:sz w:val="28"/>
          <w:szCs w:val="28"/>
          <w:rtl/>
        </w:rPr>
        <w:t>9</w:t>
      </w:r>
      <w:r w:rsidRPr="00904CA3">
        <w:rPr>
          <w:rFonts w:cs="Arabic Transparent" w:hint="cs"/>
          <w:sz w:val="28"/>
          <w:szCs w:val="28"/>
          <w:rtl/>
        </w:rPr>
        <w:t xml:space="preserve"> وهي "إن العلاقة الجيدة مع الموردين تساهم في الإبداع" بمتوسط حسابي بلغ 3.85 بانحراف معياري مقداره 1.380.</w:t>
      </w:r>
    </w:p>
    <w:p w:rsidR="00AB3F68" w:rsidRPr="00904CA3" w:rsidRDefault="00AB3F68" w:rsidP="0069730C">
      <w:pPr>
        <w:pStyle w:val="Paragraphedeliste"/>
        <w:bidi/>
        <w:ind w:left="-2"/>
        <w:jc w:val="both"/>
        <w:rPr>
          <w:rFonts w:cs="Arabic Transparent"/>
          <w:sz w:val="28"/>
          <w:szCs w:val="28"/>
          <w:rtl/>
        </w:rPr>
      </w:pPr>
      <w:r w:rsidRPr="00904CA3">
        <w:rPr>
          <w:rFonts w:cs="Arabic Transparent" w:hint="cs"/>
          <w:sz w:val="28"/>
          <w:szCs w:val="28"/>
          <w:rtl/>
        </w:rPr>
        <w:t xml:space="preserve">  وجاءت العبارة رقم </w:t>
      </w:r>
      <w:r w:rsidR="0069730C">
        <w:rPr>
          <w:rFonts w:cs="Arabic Transparent" w:hint="cs"/>
          <w:sz w:val="28"/>
          <w:szCs w:val="28"/>
          <w:rtl/>
        </w:rPr>
        <w:t>10</w:t>
      </w:r>
      <w:r w:rsidRPr="00904CA3">
        <w:rPr>
          <w:rFonts w:cs="Arabic Transparent" w:hint="cs"/>
          <w:sz w:val="28"/>
          <w:szCs w:val="28"/>
          <w:rtl/>
        </w:rPr>
        <w:t xml:space="preserve"> من الاستبانة وهي "إن التعاون مع المؤسسات المالية قد أدى إلى تقليل المخاطرة في الإبداع" في المرتبة الثالثة بدرجة متوسطة وبمتوسط حسابي بلغ 3.02 بانحراف معياري مقداره 1.482.</w:t>
      </w:r>
    </w:p>
    <w:p w:rsidR="00AB3F68" w:rsidRPr="00904CA3" w:rsidRDefault="00AB3F68" w:rsidP="0069730C">
      <w:pPr>
        <w:pStyle w:val="Paragraphedeliste"/>
        <w:bidi/>
        <w:ind w:left="-2"/>
        <w:jc w:val="both"/>
        <w:rPr>
          <w:rFonts w:cs="Arabic Transparent"/>
          <w:sz w:val="28"/>
          <w:szCs w:val="28"/>
          <w:rtl/>
        </w:rPr>
      </w:pPr>
      <w:r w:rsidRPr="00904CA3">
        <w:rPr>
          <w:rFonts w:cs="Arabic Transparent" w:hint="cs"/>
          <w:sz w:val="28"/>
          <w:szCs w:val="28"/>
          <w:rtl/>
        </w:rPr>
        <w:t xml:space="preserve">  واحتلت العبارتين "لقد كان للتعاون مع مؤسسات القطاع نفسه مساهمة في تحقيق الإبداع" </w:t>
      </w:r>
      <w:r w:rsidR="0069730C">
        <w:rPr>
          <w:rFonts w:cs="Arabic Transparent" w:hint="cs"/>
          <w:sz w:val="28"/>
          <w:szCs w:val="28"/>
          <w:rtl/>
        </w:rPr>
        <w:t>و</w:t>
      </w:r>
      <w:r w:rsidRPr="00904CA3">
        <w:rPr>
          <w:rFonts w:cs="Arabic Transparent" w:hint="cs"/>
          <w:sz w:val="28"/>
          <w:szCs w:val="28"/>
          <w:rtl/>
        </w:rPr>
        <w:t xml:space="preserve"> "إن التعاون مع الجامعات أدى إلى تقليل المخاطرة في الإبداع</w:t>
      </w:r>
      <w:r w:rsidR="0069730C">
        <w:rPr>
          <w:rFonts w:cs="Arabic Transparent" w:hint="cs"/>
          <w:sz w:val="28"/>
          <w:szCs w:val="28"/>
          <w:rtl/>
        </w:rPr>
        <w:t xml:space="preserve"> </w:t>
      </w:r>
      <w:r w:rsidRPr="00904CA3">
        <w:rPr>
          <w:rFonts w:cs="Arabic Transparent" w:hint="cs"/>
          <w:sz w:val="28"/>
          <w:szCs w:val="28"/>
          <w:rtl/>
        </w:rPr>
        <w:t xml:space="preserve">المرتبة الرابعة والخامسة بدرجة منخفضة جدا بمتوسطات حسابية 1.74 و1.59 وانحرافات معيارية 1.075 و0.845 على التوالي. </w:t>
      </w:r>
    </w:p>
    <w:p w:rsidR="00A34A4E" w:rsidRPr="00904CA3" w:rsidRDefault="000B3C43" w:rsidP="00B70A46">
      <w:pPr>
        <w:autoSpaceDE w:val="0"/>
        <w:autoSpaceDN w:val="0"/>
        <w:bidi/>
        <w:adjustRightInd w:val="0"/>
        <w:spacing w:after="0" w:line="240" w:lineRule="auto"/>
        <w:jc w:val="both"/>
        <w:rPr>
          <w:rFonts w:asciiTheme="majorBidi" w:hAnsiTheme="majorBidi" w:cs="Arabic Transparent"/>
          <w:b/>
          <w:bCs/>
          <w:sz w:val="28"/>
          <w:szCs w:val="28"/>
        </w:rPr>
      </w:pPr>
      <w:r w:rsidRPr="00904CA3">
        <w:rPr>
          <w:rFonts w:asciiTheme="majorBidi" w:hAnsiTheme="majorBidi" w:cs="Arabic Transparent" w:hint="cs"/>
          <w:b/>
          <w:bCs/>
          <w:sz w:val="28"/>
          <w:szCs w:val="28"/>
          <w:rtl/>
        </w:rPr>
        <w:t>3</w:t>
      </w:r>
      <w:r w:rsidR="00A34A4E" w:rsidRPr="00904CA3">
        <w:rPr>
          <w:rFonts w:asciiTheme="majorBidi" w:hAnsiTheme="majorBidi" w:cs="Arabic Transparent" w:hint="cs"/>
          <w:b/>
          <w:bCs/>
          <w:sz w:val="28"/>
          <w:szCs w:val="28"/>
          <w:rtl/>
        </w:rPr>
        <w:t>-</w:t>
      </w:r>
      <w:r w:rsidR="00A34A4E" w:rsidRPr="00904CA3">
        <w:rPr>
          <w:rFonts w:asciiTheme="majorBidi" w:hAnsiTheme="majorBidi" w:cs="Arabic Transparent"/>
          <w:b/>
          <w:bCs/>
          <w:sz w:val="28"/>
          <w:szCs w:val="28"/>
          <w:rtl/>
        </w:rPr>
        <w:t xml:space="preserve"> مستوى مخرجات الإبداع بأنواعه (منتج وعملية إنتاجية) في المؤسسات محل الدراسة</w:t>
      </w:r>
      <w:r w:rsidR="004F7448" w:rsidRPr="00904CA3">
        <w:rPr>
          <w:rFonts w:asciiTheme="majorBidi" w:hAnsiTheme="majorBidi" w:cs="Arabic Transparent" w:hint="cs"/>
          <w:b/>
          <w:bCs/>
          <w:sz w:val="28"/>
          <w:szCs w:val="28"/>
          <w:rtl/>
        </w:rPr>
        <w:t>:</w:t>
      </w:r>
      <w:r w:rsidR="00A34A4E" w:rsidRPr="00904CA3">
        <w:rPr>
          <w:rFonts w:asciiTheme="majorBidi" w:hAnsiTheme="majorBidi" w:cs="Arabic Transparent"/>
          <w:b/>
          <w:bCs/>
          <w:sz w:val="28"/>
          <w:szCs w:val="28"/>
          <w:rtl/>
        </w:rPr>
        <w:t xml:space="preserve"> </w:t>
      </w:r>
    </w:p>
    <w:p w:rsidR="00A34A4E" w:rsidRPr="00904CA3" w:rsidRDefault="00A34A4E" w:rsidP="00B70A46">
      <w:pPr>
        <w:pStyle w:val="Paragraphedeliste"/>
        <w:bidi/>
        <w:spacing w:line="240" w:lineRule="auto"/>
        <w:ind w:left="26"/>
        <w:jc w:val="both"/>
        <w:rPr>
          <w:rFonts w:asciiTheme="majorBidi" w:hAnsiTheme="majorBidi" w:cs="Arabic Transparent"/>
          <w:sz w:val="28"/>
          <w:szCs w:val="28"/>
          <w:rtl/>
        </w:rPr>
      </w:pPr>
      <w:r w:rsidRPr="00904CA3">
        <w:rPr>
          <w:rFonts w:asciiTheme="majorBidi" w:hAnsiTheme="majorBidi" w:cs="Arabic Transparent"/>
          <w:sz w:val="28"/>
          <w:szCs w:val="28"/>
          <w:rtl/>
        </w:rPr>
        <w:t xml:space="preserve">  للإجابة</w:t>
      </w:r>
      <w:r w:rsidRPr="00904CA3">
        <w:rPr>
          <w:rFonts w:asciiTheme="majorBidi" w:hAnsiTheme="majorBidi" w:cs="Arabic Transparent"/>
          <w:b/>
          <w:bCs/>
          <w:sz w:val="28"/>
          <w:szCs w:val="28"/>
          <w:rtl/>
        </w:rPr>
        <w:t xml:space="preserve"> </w:t>
      </w:r>
      <w:r w:rsidRPr="00904CA3">
        <w:rPr>
          <w:rFonts w:asciiTheme="majorBidi" w:hAnsiTheme="majorBidi" w:cs="Arabic Transparent"/>
          <w:sz w:val="28"/>
          <w:szCs w:val="28"/>
          <w:rtl/>
        </w:rPr>
        <w:t>على هذا السؤال تم الاعتماد على المتوسطات الحسابية والانحرافات المعيارية وترتيب الفقرات كما هو موضح في</w:t>
      </w:r>
      <w:r w:rsidRPr="00904CA3">
        <w:rPr>
          <w:rFonts w:asciiTheme="majorBidi" w:hAnsiTheme="majorBidi" w:cs="Arabic Transparent" w:hint="cs"/>
          <w:sz w:val="28"/>
          <w:szCs w:val="28"/>
          <w:rtl/>
        </w:rPr>
        <w:t xml:space="preserve"> هذا</w:t>
      </w:r>
      <w:r w:rsidRPr="00904CA3">
        <w:rPr>
          <w:rFonts w:asciiTheme="majorBidi" w:hAnsiTheme="majorBidi" w:cs="Arabic Transparent"/>
          <w:sz w:val="28"/>
          <w:szCs w:val="28"/>
          <w:rtl/>
        </w:rPr>
        <w:t xml:space="preserve"> الجدول </w:t>
      </w:r>
      <w:r w:rsidRPr="00904CA3">
        <w:rPr>
          <w:rFonts w:asciiTheme="majorBidi" w:hAnsiTheme="majorBidi" w:cs="Arabic Transparent" w:hint="cs"/>
          <w:sz w:val="28"/>
          <w:szCs w:val="28"/>
          <w:rtl/>
        </w:rPr>
        <w:t>:</w:t>
      </w:r>
    </w:p>
    <w:p w:rsidR="00904CA3" w:rsidRDefault="00A34A4E" w:rsidP="00A34A4E">
      <w:pPr>
        <w:pStyle w:val="Paragraphedeliste"/>
        <w:bidi/>
        <w:spacing w:line="240" w:lineRule="auto"/>
        <w:ind w:left="26"/>
        <w:rPr>
          <w:rFonts w:asciiTheme="majorBidi" w:hAnsiTheme="majorBidi" w:cs="Arabic Transparent"/>
          <w:sz w:val="28"/>
          <w:szCs w:val="28"/>
          <w:rtl/>
        </w:rPr>
      </w:pPr>
      <w:r w:rsidRPr="00904CA3">
        <w:rPr>
          <w:rFonts w:asciiTheme="majorBidi" w:hAnsiTheme="majorBidi" w:cs="Arabic Transparent" w:hint="cs"/>
          <w:sz w:val="28"/>
          <w:szCs w:val="28"/>
          <w:rtl/>
        </w:rPr>
        <w:t xml:space="preserve">                                           </w:t>
      </w:r>
    </w:p>
    <w:p w:rsidR="0069730C" w:rsidRDefault="0069730C" w:rsidP="00904CA3">
      <w:pPr>
        <w:pStyle w:val="Paragraphedeliste"/>
        <w:bidi/>
        <w:spacing w:line="240" w:lineRule="auto"/>
        <w:ind w:left="26"/>
        <w:rPr>
          <w:rFonts w:asciiTheme="majorBidi" w:hAnsiTheme="majorBidi" w:cs="Arabic Transparent"/>
          <w:sz w:val="28"/>
          <w:szCs w:val="28"/>
          <w:rtl/>
        </w:rPr>
      </w:pPr>
    </w:p>
    <w:p w:rsidR="0069730C" w:rsidRDefault="0069730C" w:rsidP="0069730C">
      <w:pPr>
        <w:pStyle w:val="Paragraphedeliste"/>
        <w:bidi/>
        <w:spacing w:line="240" w:lineRule="auto"/>
        <w:ind w:left="26"/>
        <w:rPr>
          <w:rFonts w:asciiTheme="majorBidi" w:hAnsiTheme="majorBidi" w:cs="Arabic Transparent"/>
          <w:sz w:val="28"/>
          <w:szCs w:val="28"/>
          <w:rtl/>
        </w:rPr>
      </w:pPr>
    </w:p>
    <w:p w:rsidR="0069730C" w:rsidRDefault="0069730C" w:rsidP="0069730C">
      <w:pPr>
        <w:pStyle w:val="Paragraphedeliste"/>
        <w:bidi/>
        <w:spacing w:line="240" w:lineRule="auto"/>
        <w:ind w:left="26"/>
        <w:rPr>
          <w:rFonts w:asciiTheme="majorBidi" w:hAnsiTheme="majorBidi" w:cs="Arabic Transparent"/>
          <w:sz w:val="28"/>
          <w:szCs w:val="28"/>
          <w:rtl/>
        </w:rPr>
      </w:pPr>
    </w:p>
    <w:p w:rsidR="0069730C" w:rsidRDefault="0069730C" w:rsidP="0069730C">
      <w:pPr>
        <w:pStyle w:val="Paragraphedeliste"/>
        <w:bidi/>
        <w:spacing w:line="240" w:lineRule="auto"/>
        <w:ind w:left="26"/>
        <w:rPr>
          <w:rFonts w:asciiTheme="majorBidi" w:hAnsiTheme="majorBidi" w:cs="Arabic Transparent"/>
          <w:sz w:val="28"/>
          <w:szCs w:val="28"/>
          <w:rtl/>
        </w:rPr>
      </w:pPr>
    </w:p>
    <w:p w:rsidR="0069730C" w:rsidRDefault="0069730C" w:rsidP="0069730C">
      <w:pPr>
        <w:pStyle w:val="Paragraphedeliste"/>
        <w:bidi/>
        <w:spacing w:line="240" w:lineRule="auto"/>
        <w:ind w:left="26"/>
        <w:rPr>
          <w:rFonts w:asciiTheme="majorBidi" w:hAnsiTheme="majorBidi" w:cs="Arabic Transparent"/>
          <w:sz w:val="28"/>
          <w:szCs w:val="28"/>
          <w:rtl/>
        </w:rPr>
      </w:pPr>
    </w:p>
    <w:p w:rsidR="0069730C" w:rsidRDefault="0069730C" w:rsidP="0069730C">
      <w:pPr>
        <w:pStyle w:val="Paragraphedeliste"/>
        <w:bidi/>
        <w:spacing w:line="240" w:lineRule="auto"/>
        <w:ind w:left="26"/>
        <w:rPr>
          <w:rFonts w:asciiTheme="majorBidi" w:hAnsiTheme="majorBidi" w:cs="Arabic Transparent"/>
          <w:sz w:val="28"/>
          <w:szCs w:val="28"/>
          <w:rtl/>
        </w:rPr>
      </w:pPr>
    </w:p>
    <w:p w:rsidR="0069730C" w:rsidRDefault="0069730C" w:rsidP="0069730C">
      <w:pPr>
        <w:pStyle w:val="Paragraphedeliste"/>
        <w:bidi/>
        <w:spacing w:line="240" w:lineRule="auto"/>
        <w:ind w:left="26"/>
        <w:rPr>
          <w:rFonts w:asciiTheme="majorBidi" w:hAnsiTheme="majorBidi" w:cs="Arabic Transparent"/>
          <w:sz w:val="28"/>
          <w:szCs w:val="28"/>
          <w:rtl/>
        </w:rPr>
      </w:pPr>
    </w:p>
    <w:p w:rsidR="00A34A4E" w:rsidRPr="00904CA3" w:rsidRDefault="00A34A4E" w:rsidP="00112BF3">
      <w:pPr>
        <w:pStyle w:val="Paragraphedeliste"/>
        <w:bidi/>
        <w:spacing w:line="240" w:lineRule="auto"/>
        <w:ind w:left="26"/>
        <w:jc w:val="center"/>
        <w:rPr>
          <w:rFonts w:asciiTheme="majorBidi" w:hAnsiTheme="majorBidi" w:cs="Arabic Transparent"/>
          <w:b/>
          <w:bCs/>
          <w:sz w:val="28"/>
          <w:szCs w:val="28"/>
          <w:rtl/>
        </w:rPr>
      </w:pPr>
      <w:r w:rsidRPr="00904CA3">
        <w:rPr>
          <w:rFonts w:asciiTheme="majorBidi" w:hAnsiTheme="majorBidi" w:cs="Arabic Transparent"/>
          <w:b/>
          <w:bCs/>
          <w:sz w:val="28"/>
          <w:szCs w:val="28"/>
          <w:rtl/>
        </w:rPr>
        <w:lastRenderedPageBreak/>
        <w:t xml:space="preserve">الجدول رقم </w:t>
      </w:r>
      <w:r w:rsidR="00112BF3">
        <w:rPr>
          <w:rFonts w:asciiTheme="majorBidi" w:hAnsiTheme="majorBidi" w:cs="Arabic Transparent"/>
          <w:b/>
          <w:bCs/>
          <w:sz w:val="28"/>
          <w:szCs w:val="28"/>
        </w:rPr>
        <w:t>7</w:t>
      </w:r>
      <w:r w:rsidRPr="00904CA3">
        <w:rPr>
          <w:rFonts w:asciiTheme="majorBidi" w:hAnsiTheme="majorBidi" w:cs="Arabic Transparent" w:hint="cs"/>
          <w:b/>
          <w:bCs/>
          <w:sz w:val="28"/>
          <w:szCs w:val="28"/>
          <w:rtl/>
        </w:rPr>
        <w:t>:</w:t>
      </w:r>
    </w:p>
    <w:p w:rsidR="00A34A4E" w:rsidRPr="00904CA3" w:rsidRDefault="00A34A4E" w:rsidP="0069730C">
      <w:pPr>
        <w:bidi/>
        <w:spacing w:line="240" w:lineRule="auto"/>
        <w:jc w:val="center"/>
        <w:rPr>
          <w:rFonts w:asciiTheme="majorBidi" w:hAnsiTheme="majorBidi" w:cs="Arabic Transparent"/>
          <w:b/>
          <w:bCs/>
          <w:sz w:val="28"/>
          <w:szCs w:val="28"/>
          <w:rtl/>
        </w:rPr>
      </w:pPr>
      <w:r w:rsidRPr="00904CA3">
        <w:rPr>
          <w:rFonts w:asciiTheme="majorBidi" w:hAnsiTheme="majorBidi" w:cs="Arabic Transparent"/>
          <w:b/>
          <w:bCs/>
          <w:sz w:val="28"/>
          <w:szCs w:val="28"/>
          <w:rtl/>
        </w:rPr>
        <w:t>المتوسطات الحسابية والانحرافات المعيارية لإجابات أفراد عينة البحث حول مستوى أنواع الإبداع المحقق (منتج وعملية إنتاجية)</w:t>
      </w:r>
    </w:p>
    <w:tbl>
      <w:tblPr>
        <w:tblStyle w:val="Grilledutableau"/>
        <w:bidiVisual/>
        <w:tblW w:w="9162" w:type="dxa"/>
        <w:tblLook w:val="04A0"/>
      </w:tblPr>
      <w:tblGrid>
        <w:gridCol w:w="738"/>
        <w:gridCol w:w="3622"/>
        <w:gridCol w:w="1410"/>
        <w:gridCol w:w="1272"/>
        <w:gridCol w:w="850"/>
        <w:gridCol w:w="1270"/>
      </w:tblGrid>
      <w:tr w:rsidR="00A34A4E" w:rsidRPr="00291A2B" w:rsidTr="00D10E52">
        <w:tc>
          <w:tcPr>
            <w:tcW w:w="738" w:type="dxa"/>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تسلسل الفقرة</w:t>
            </w:r>
          </w:p>
        </w:tc>
        <w:tc>
          <w:tcPr>
            <w:tcW w:w="3622" w:type="dxa"/>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اسم الفقرة</w:t>
            </w:r>
          </w:p>
        </w:tc>
        <w:tc>
          <w:tcPr>
            <w:tcW w:w="1410" w:type="dxa"/>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المتوسط الحسابي</w:t>
            </w:r>
          </w:p>
        </w:tc>
        <w:tc>
          <w:tcPr>
            <w:tcW w:w="1272" w:type="dxa"/>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الانحراف المعياري</w:t>
            </w:r>
          </w:p>
        </w:tc>
        <w:tc>
          <w:tcPr>
            <w:tcW w:w="850" w:type="dxa"/>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الترتيب</w:t>
            </w:r>
          </w:p>
        </w:tc>
        <w:tc>
          <w:tcPr>
            <w:tcW w:w="1270" w:type="dxa"/>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المستوى</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13</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 xml:space="preserve">تسعى مؤسساتنا لتقديم منتجات جديدة لم َيسبق إنتاجها. </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2.77</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1.526</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6</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متوسط</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14</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تعمل مؤسساتنا لتقديم منتجات جديدة بانتظام لكسب حصة سوقية إضافية.</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2.94</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1.628</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3</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متوسط</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15</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تعمل مؤسساتنا على تحسين منتجاتها اعتمادا على دراسات السوق.</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3.21</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1.639</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متوسط</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16</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يتم تحسين منتجات مؤسساتنا بالاعتماد على الخبرات والمهارات الموجودة في المؤسسة.</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2.91</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1.492</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4</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متوسط</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17</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تعمل مؤسساتنا على تصميم عمليات جديدة في ضوء متطلبات المنتج الجديد.</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2.80</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1.590</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5</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متوسط</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18</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تقوم مؤسساتنا بتصميم عمليات جديدة لغرض إنتاج منتجات جديدة.</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2.77</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1.582</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6</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متوسط</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19</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تسعى مؤسساتنا إلى تحسين العمليات الإنتاجية بمساعدة الحاسوب.</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2.32</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1.498</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7</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منخفض</w:t>
            </w:r>
          </w:p>
        </w:tc>
      </w:tr>
      <w:tr w:rsidR="00A34A4E" w:rsidRPr="00291A2B" w:rsidTr="00D10E52">
        <w:tc>
          <w:tcPr>
            <w:tcW w:w="738" w:type="dxa"/>
          </w:tcPr>
          <w:p w:rsidR="00A34A4E" w:rsidRPr="00684674" w:rsidRDefault="0069730C" w:rsidP="00D10E52">
            <w:pPr>
              <w:bidi/>
              <w:rPr>
                <w:rFonts w:asciiTheme="majorBidi" w:hAnsiTheme="majorBidi" w:cstheme="majorBidi"/>
                <w:sz w:val="24"/>
                <w:szCs w:val="24"/>
                <w:rtl/>
              </w:rPr>
            </w:pPr>
            <w:r>
              <w:rPr>
                <w:rFonts w:asciiTheme="majorBidi" w:hAnsiTheme="majorBidi" w:cstheme="majorBidi" w:hint="cs"/>
                <w:sz w:val="24"/>
                <w:szCs w:val="24"/>
                <w:rtl/>
              </w:rPr>
              <w:t>20</w:t>
            </w:r>
          </w:p>
        </w:tc>
        <w:tc>
          <w:tcPr>
            <w:tcW w:w="362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يشارك المهندسين المتخصصين بالإنتاج في تحسين العمليات الإنتاجية في المؤسسة</w:t>
            </w:r>
            <w:r w:rsidRPr="00684674">
              <w:rPr>
                <w:rFonts w:asciiTheme="majorBidi" w:hAnsiTheme="majorBidi" w:cstheme="majorBidi"/>
                <w:sz w:val="24"/>
                <w:szCs w:val="24"/>
              </w:rPr>
              <w:t>.</w:t>
            </w:r>
          </w:p>
        </w:tc>
        <w:tc>
          <w:tcPr>
            <w:tcW w:w="141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3.04</w:t>
            </w:r>
          </w:p>
        </w:tc>
        <w:tc>
          <w:tcPr>
            <w:tcW w:w="1272"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1.551</w:t>
            </w:r>
          </w:p>
        </w:tc>
        <w:tc>
          <w:tcPr>
            <w:tcW w:w="85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2</w:t>
            </w:r>
          </w:p>
        </w:tc>
        <w:tc>
          <w:tcPr>
            <w:tcW w:w="1270" w:type="dxa"/>
          </w:tcPr>
          <w:p w:rsidR="00A34A4E" w:rsidRPr="00684674" w:rsidRDefault="00A34A4E" w:rsidP="00D10E52">
            <w:pPr>
              <w:bidi/>
              <w:rPr>
                <w:rFonts w:asciiTheme="majorBidi" w:hAnsiTheme="majorBidi" w:cstheme="majorBidi"/>
                <w:sz w:val="24"/>
                <w:szCs w:val="24"/>
                <w:rtl/>
              </w:rPr>
            </w:pPr>
            <w:r w:rsidRPr="00684674">
              <w:rPr>
                <w:rFonts w:asciiTheme="majorBidi" w:hAnsiTheme="majorBidi" w:cstheme="majorBidi"/>
                <w:sz w:val="24"/>
                <w:szCs w:val="24"/>
                <w:rtl/>
              </w:rPr>
              <w:t>متوسط</w:t>
            </w:r>
          </w:p>
        </w:tc>
      </w:tr>
      <w:tr w:rsidR="00A34A4E" w:rsidRPr="00291A2B" w:rsidTr="00D10E52">
        <w:trPr>
          <w:trHeight w:val="152"/>
        </w:trPr>
        <w:tc>
          <w:tcPr>
            <w:tcW w:w="7892" w:type="dxa"/>
            <w:gridSpan w:val="5"/>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المتوسط الحسابي العام                                   2.84           1.066</w:t>
            </w:r>
          </w:p>
        </w:tc>
        <w:tc>
          <w:tcPr>
            <w:tcW w:w="1270" w:type="dxa"/>
            <w:shd w:val="clear" w:color="auto" w:fill="DDD9C3" w:themeFill="background2" w:themeFillShade="E6"/>
          </w:tcPr>
          <w:p w:rsidR="00A34A4E" w:rsidRPr="00684674" w:rsidRDefault="00A34A4E" w:rsidP="00D10E52">
            <w:pPr>
              <w:bidi/>
              <w:rPr>
                <w:rFonts w:asciiTheme="majorBidi" w:hAnsiTheme="majorBidi" w:cstheme="majorBidi"/>
                <w:b/>
                <w:bCs/>
                <w:sz w:val="24"/>
                <w:szCs w:val="24"/>
                <w:rtl/>
              </w:rPr>
            </w:pPr>
            <w:r w:rsidRPr="00684674">
              <w:rPr>
                <w:rFonts w:asciiTheme="majorBidi" w:hAnsiTheme="majorBidi" w:cstheme="majorBidi"/>
                <w:b/>
                <w:bCs/>
                <w:sz w:val="24"/>
                <w:szCs w:val="24"/>
                <w:rtl/>
              </w:rPr>
              <w:t>متوسط</w:t>
            </w:r>
          </w:p>
        </w:tc>
      </w:tr>
    </w:tbl>
    <w:p w:rsidR="00A34A4E" w:rsidRPr="00684674" w:rsidRDefault="00A34A4E" w:rsidP="00A34A4E">
      <w:pPr>
        <w:bidi/>
        <w:jc w:val="center"/>
        <w:rPr>
          <w:rFonts w:asciiTheme="majorBidi" w:hAnsiTheme="majorBidi" w:cstheme="majorBidi"/>
          <w:sz w:val="24"/>
          <w:szCs w:val="24"/>
          <w:rtl/>
        </w:rPr>
      </w:pPr>
      <w:r w:rsidRPr="00684674">
        <w:rPr>
          <w:rFonts w:asciiTheme="majorBidi" w:hAnsiTheme="majorBidi" w:cstheme="majorBidi"/>
          <w:b/>
          <w:bCs/>
          <w:sz w:val="24"/>
          <w:szCs w:val="24"/>
          <w:rtl/>
        </w:rPr>
        <w:t>المصدر</w:t>
      </w:r>
      <w:r w:rsidRPr="00684674">
        <w:rPr>
          <w:rFonts w:asciiTheme="majorBidi" w:hAnsiTheme="majorBidi" w:cstheme="majorBidi"/>
          <w:sz w:val="24"/>
          <w:szCs w:val="24"/>
          <w:rtl/>
        </w:rPr>
        <w:t xml:space="preserve">: </w:t>
      </w:r>
      <w:r w:rsidRPr="00684674">
        <w:rPr>
          <w:rFonts w:asciiTheme="majorBidi" w:hAnsiTheme="majorBidi" w:cstheme="majorBidi" w:hint="cs"/>
          <w:sz w:val="24"/>
          <w:szCs w:val="24"/>
          <w:rtl/>
        </w:rPr>
        <w:t>نتائج تحليل الاستبيان</w:t>
      </w:r>
    </w:p>
    <w:p w:rsidR="00A34A4E" w:rsidRPr="00904CA3" w:rsidRDefault="00E96F98" w:rsidP="005C3A55">
      <w:pPr>
        <w:bidi/>
        <w:spacing w:line="240" w:lineRule="auto"/>
        <w:jc w:val="both"/>
        <w:rPr>
          <w:rFonts w:asciiTheme="majorBidi" w:hAnsiTheme="majorBidi" w:cs="Arabic Transparent"/>
          <w:sz w:val="28"/>
          <w:szCs w:val="28"/>
          <w:rtl/>
        </w:rPr>
      </w:pPr>
      <w:r w:rsidRPr="00904CA3">
        <w:rPr>
          <w:rFonts w:asciiTheme="majorBidi" w:hAnsiTheme="majorBidi" w:cs="Arabic Transparent" w:hint="cs"/>
          <w:sz w:val="28"/>
          <w:szCs w:val="28"/>
          <w:rtl/>
        </w:rPr>
        <w:t xml:space="preserve">  </w:t>
      </w:r>
      <w:r w:rsidR="00A34A4E" w:rsidRPr="00904CA3">
        <w:rPr>
          <w:rFonts w:asciiTheme="majorBidi" w:hAnsiTheme="majorBidi" w:cs="Arabic Transparent"/>
          <w:sz w:val="28"/>
          <w:szCs w:val="28"/>
          <w:rtl/>
        </w:rPr>
        <w:t xml:space="preserve">إن الفقرة رقم </w:t>
      </w:r>
      <w:r w:rsidR="0069730C">
        <w:rPr>
          <w:rFonts w:asciiTheme="majorBidi" w:hAnsiTheme="majorBidi" w:cs="Arabic Transparent" w:hint="cs"/>
          <w:sz w:val="28"/>
          <w:szCs w:val="28"/>
          <w:rtl/>
        </w:rPr>
        <w:t>15</w:t>
      </w:r>
      <w:r w:rsidR="00A34A4E" w:rsidRPr="00904CA3">
        <w:rPr>
          <w:rFonts w:asciiTheme="majorBidi" w:hAnsiTheme="majorBidi" w:cs="Arabic Transparent"/>
          <w:sz w:val="28"/>
          <w:szCs w:val="28"/>
          <w:rtl/>
        </w:rPr>
        <w:t xml:space="preserve"> في الاستبانة وهي "تعمل مؤسساتنا على تحسين منتجاتها بالاعتماد على دراسات السوق" احتلت المرتبة الأولى بدرجة متوسطة وبمتوسط حسابي بلغ 3.21 وانحراف معياري مقداره 1.639، ثم تلتها العبارة </w:t>
      </w:r>
      <w:r w:rsidR="0069730C">
        <w:rPr>
          <w:rFonts w:asciiTheme="majorBidi" w:hAnsiTheme="majorBidi" w:cs="Arabic Transparent" w:hint="cs"/>
          <w:sz w:val="28"/>
          <w:szCs w:val="28"/>
          <w:rtl/>
        </w:rPr>
        <w:t>20</w:t>
      </w:r>
      <w:r w:rsidR="00A34A4E" w:rsidRPr="00904CA3">
        <w:rPr>
          <w:rFonts w:asciiTheme="majorBidi" w:hAnsiTheme="majorBidi" w:cs="Arabic Transparent"/>
          <w:sz w:val="28"/>
          <w:szCs w:val="28"/>
          <w:rtl/>
        </w:rPr>
        <w:t xml:space="preserve"> "يشارك المهندسين المتخصصين بالإنتاج في تحسين العمليات الإنتاجية" بمتوسط حسابي بلغ 3.04 وانحراف معياري مقداره 1.551، وكما جاءت العبارة </w:t>
      </w:r>
      <w:r w:rsidR="0069730C">
        <w:rPr>
          <w:rFonts w:asciiTheme="majorBidi" w:hAnsiTheme="majorBidi" w:cs="Arabic Transparent" w:hint="cs"/>
          <w:sz w:val="28"/>
          <w:szCs w:val="28"/>
          <w:rtl/>
        </w:rPr>
        <w:t>14</w:t>
      </w:r>
      <w:r w:rsidR="00A34A4E" w:rsidRPr="00904CA3">
        <w:rPr>
          <w:rFonts w:asciiTheme="majorBidi" w:hAnsiTheme="majorBidi" w:cs="Arabic Transparent"/>
          <w:sz w:val="28"/>
          <w:szCs w:val="28"/>
          <w:rtl/>
        </w:rPr>
        <w:t xml:space="preserve"> "تعمل مؤسساتنا لتقديم منتجات جديدة بانتظام لكسب حصة سوقية إضافية" في المرتبة الثالثة بمتوسط حسابي بلغ 2.94 وانحراف معي</w:t>
      </w:r>
      <w:r w:rsidR="0069730C">
        <w:rPr>
          <w:rFonts w:asciiTheme="majorBidi" w:hAnsiTheme="majorBidi" w:cs="Arabic Transparent"/>
          <w:sz w:val="28"/>
          <w:szCs w:val="28"/>
          <w:rtl/>
        </w:rPr>
        <w:t>اري مقداره 1.628</w:t>
      </w:r>
    </w:p>
    <w:p w:rsidR="00A34A4E" w:rsidRPr="00904CA3" w:rsidRDefault="00A34A4E" w:rsidP="005C3A55">
      <w:pPr>
        <w:bidi/>
        <w:spacing w:line="240" w:lineRule="auto"/>
        <w:jc w:val="both"/>
        <w:rPr>
          <w:rFonts w:asciiTheme="majorBidi" w:hAnsiTheme="majorBidi" w:cs="Arabic Transparent"/>
          <w:sz w:val="28"/>
          <w:szCs w:val="28"/>
          <w:rtl/>
        </w:rPr>
      </w:pPr>
      <w:r w:rsidRPr="00904CA3">
        <w:rPr>
          <w:rFonts w:asciiTheme="majorBidi" w:hAnsiTheme="majorBidi" w:cs="Arabic Transparent"/>
          <w:sz w:val="28"/>
          <w:szCs w:val="28"/>
          <w:rtl/>
        </w:rPr>
        <w:t xml:space="preserve">  ويبدو أن أفراد عينة البحث ترى بأن مستوى مخرجات الإبداع تتوفر بدرجة متوسطة بمتوسط حسابي عام بلغ 2.84 وبانحراف معياري مقداره 1.066.  </w:t>
      </w:r>
    </w:p>
    <w:p w:rsidR="00A34A4E" w:rsidRPr="00904CA3" w:rsidRDefault="00A34A4E" w:rsidP="00A34A4E">
      <w:pPr>
        <w:bidi/>
        <w:spacing w:line="240" w:lineRule="auto"/>
        <w:rPr>
          <w:rFonts w:asciiTheme="majorBidi" w:hAnsiTheme="majorBidi" w:cs="Arabic Transparent"/>
          <w:b/>
          <w:bCs/>
          <w:sz w:val="28"/>
          <w:szCs w:val="28"/>
          <w:u w:val="single"/>
          <w:rtl/>
        </w:rPr>
      </w:pPr>
      <w:r w:rsidRPr="00904CA3">
        <w:rPr>
          <w:rFonts w:asciiTheme="majorBidi" w:hAnsiTheme="majorBidi" w:cs="Arabic Transparent" w:hint="cs"/>
          <w:b/>
          <w:bCs/>
          <w:sz w:val="28"/>
          <w:szCs w:val="28"/>
          <w:u w:val="single"/>
          <w:rtl/>
        </w:rPr>
        <w:t>اختبار الفرضيات</w:t>
      </w:r>
    </w:p>
    <w:p w:rsidR="00A34A4E" w:rsidRPr="00904CA3" w:rsidRDefault="00580D2E" w:rsidP="00A34A4E">
      <w:pPr>
        <w:autoSpaceDE w:val="0"/>
        <w:autoSpaceDN w:val="0"/>
        <w:bidi/>
        <w:adjustRightInd w:val="0"/>
        <w:spacing w:after="0" w:line="240" w:lineRule="auto"/>
        <w:ind w:left="26"/>
        <w:jc w:val="both"/>
        <w:rPr>
          <w:rFonts w:asciiTheme="majorBidi" w:hAnsiTheme="majorBidi" w:cs="Arabic Transparent"/>
          <w:b/>
          <w:bCs/>
          <w:sz w:val="28"/>
          <w:szCs w:val="28"/>
          <w:rtl/>
        </w:rPr>
      </w:pPr>
      <w:r>
        <w:rPr>
          <w:rFonts w:asciiTheme="majorBidi" w:hAnsiTheme="majorBidi" w:cs="Arabic Transparent" w:hint="cs"/>
          <w:b/>
          <w:bCs/>
          <w:sz w:val="28"/>
          <w:szCs w:val="28"/>
          <w:rtl/>
        </w:rPr>
        <w:t>1-</w:t>
      </w:r>
      <w:r w:rsidR="00A34A4E" w:rsidRPr="00904CA3">
        <w:rPr>
          <w:rFonts w:asciiTheme="majorBidi" w:hAnsiTheme="majorBidi" w:cs="Arabic Transparent"/>
          <w:b/>
          <w:bCs/>
          <w:sz w:val="28"/>
          <w:szCs w:val="28"/>
          <w:rtl/>
        </w:rPr>
        <w:t xml:space="preserve">الفرضية الفرعية الأولى: هناك علاقة ايجابية ذات دلالة إحصائية بين </w:t>
      </w:r>
      <w:r w:rsidR="00A34A4E" w:rsidRPr="00904CA3">
        <w:rPr>
          <w:rFonts w:asciiTheme="majorBidi" w:hAnsiTheme="majorBidi" w:cs="Arabic Transparent" w:hint="cs"/>
          <w:b/>
          <w:bCs/>
          <w:sz w:val="28"/>
          <w:szCs w:val="28"/>
          <w:rtl/>
        </w:rPr>
        <w:t>البحث والتطوير</w:t>
      </w:r>
      <w:r w:rsidR="00A34A4E" w:rsidRPr="00904CA3">
        <w:rPr>
          <w:rFonts w:asciiTheme="majorBidi" w:hAnsiTheme="majorBidi" w:cs="Arabic Transparent"/>
          <w:b/>
          <w:bCs/>
          <w:sz w:val="28"/>
          <w:szCs w:val="28"/>
          <w:rtl/>
        </w:rPr>
        <w:t xml:space="preserve"> وبين أنواع الإبداع. </w:t>
      </w:r>
    </w:p>
    <w:p w:rsidR="00A34A4E" w:rsidRDefault="00A34A4E" w:rsidP="00A34A4E">
      <w:pPr>
        <w:pStyle w:val="Paragraphedeliste"/>
        <w:bidi/>
        <w:spacing w:line="240" w:lineRule="auto"/>
        <w:ind w:left="26"/>
        <w:rPr>
          <w:rFonts w:asciiTheme="majorBidi" w:hAnsiTheme="majorBidi" w:cs="Arabic Transparent"/>
          <w:sz w:val="28"/>
          <w:szCs w:val="28"/>
          <w:rtl/>
        </w:rPr>
      </w:pPr>
      <w:r w:rsidRPr="00904CA3">
        <w:rPr>
          <w:rFonts w:asciiTheme="majorBidi" w:hAnsiTheme="majorBidi" w:cs="Arabic Transparent"/>
          <w:sz w:val="28"/>
          <w:szCs w:val="28"/>
          <w:rtl/>
        </w:rPr>
        <w:t xml:space="preserve">    للوقوف على درجة وجود علاقة بين </w:t>
      </w:r>
      <w:r w:rsidRPr="00904CA3">
        <w:rPr>
          <w:rFonts w:asciiTheme="majorBidi" w:hAnsiTheme="majorBidi" w:cs="Arabic Transparent" w:hint="cs"/>
          <w:sz w:val="28"/>
          <w:szCs w:val="28"/>
          <w:rtl/>
        </w:rPr>
        <w:t>البحث والتطوير</w:t>
      </w:r>
      <w:r w:rsidRPr="00904CA3">
        <w:rPr>
          <w:rFonts w:asciiTheme="majorBidi" w:hAnsiTheme="majorBidi" w:cs="Arabic Transparent"/>
          <w:sz w:val="28"/>
          <w:szCs w:val="28"/>
          <w:rtl/>
        </w:rPr>
        <w:t xml:space="preserve"> وبين أنواع الإبداع،  سيتم استخدام تحليل التباين الأحادي، كما هو واضح في هذا الجدول: </w:t>
      </w:r>
    </w:p>
    <w:p w:rsidR="00580D2E" w:rsidRDefault="00580D2E" w:rsidP="00580D2E">
      <w:pPr>
        <w:pStyle w:val="Paragraphedeliste"/>
        <w:bidi/>
        <w:spacing w:line="240" w:lineRule="auto"/>
        <w:ind w:left="26"/>
        <w:rPr>
          <w:rFonts w:asciiTheme="majorBidi" w:hAnsiTheme="majorBidi" w:cs="Arabic Transparent"/>
          <w:sz w:val="28"/>
          <w:szCs w:val="28"/>
          <w:rtl/>
        </w:rPr>
      </w:pPr>
    </w:p>
    <w:p w:rsidR="00580D2E" w:rsidRDefault="00580D2E" w:rsidP="00580D2E">
      <w:pPr>
        <w:pStyle w:val="Paragraphedeliste"/>
        <w:bidi/>
        <w:spacing w:line="240" w:lineRule="auto"/>
        <w:ind w:left="26"/>
        <w:rPr>
          <w:rFonts w:asciiTheme="majorBidi" w:hAnsiTheme="majorBidi" w:cs="Arabic Transparent"/>
          <w:sz w:val="28"/>
          <w:szCs w:val="28"/>
          <w:rtl/>
        </w:rPr>
      </w:pPr>
    </w:p>
    <w:p w:rsidR="00580D2E" w:rsidRDefault="00580D2E" w:rsidP="00580D2E">
      <w:pPr>
        <w:pStyle w:val="Paragraphedeliste"/>
        <w:bidi/>
        <w:spacing w:line="240" w:lineRule="auto"/>
        <w:ind w:left="26"/>
        <w:rPr>
          <w:rFonts w:asciiTheme="majorBidi" w:hAnsiTheme="majorBidi" w:cs="Arabic Transparent"/>
          <w:sz w:val="28"/>
          <w:szCs w:val="28"/>
          <w:rtl/>
        </w:rPr>
      </w:pPr>
    </w:p>
    <w:p w:rsidR="00580D2E" w:rsidRDefault="00580D2E" w:rsidP="00580D2E">
      <w:pPr>
        <w:pStyle w:val="Paragraphedeliste"/>
        <w:bidi/>
        <w:spacing w:line="240" w:lineRule="auto"/>
        <w:ind w:left="26"/>
        <w:rPr>
          <w:rFonts w:asciiTheme="majorBidi" w:hAnsiTheme="majorBidi" w:cs="Arabic Transparent"/>
          <w:sz w:val="28"/>
          <w:szCs w:val="28"/>
          <w:rtl/>
        </w:rPr>
      </w:pPr>
    </w:p>
    <w:p w:rsidR="00B0795A" w:rsidRDefault="00B0795A" w:rsidP="00B0795A">
      <w:pPr>
        <w:pStyle w:val="Paragraphedeliste"/>
        <w:bidi/>
        <w:spacing w:line="240" w:lineRule="auto"/>
        <w:ind w:left="26"/>
        <w:rPr>
          <w:rFonts w:asciiTheme="majorBidi" w:hAnsiTheme="majorBidi" w:cs="Arabic Transparent"/>
          <w:sz w:val="28"/>
          <w:szCs w:val="28"/>
          <w:rtl/>
        </w:rPr>
      </w:pPr>
    </w:p>
    <w:p w:rsidR="00B0795A" w:rsidRDefault="00B0795A" w:rsidP="00B0795A">
      <w:pPr>
        <w:pStyle w:val="Paragraphedeliste"/>
        <w:bidi/>
        <w:spacing w:line="240" w:lineRule="auto"/>
        <w:ind w:left="26"/>
        <w:rPr>
          <w:rFonts w:asciiTheme="majorBidi" w:hAnsiTheme="majorBidi" w:cs="Arabic Transparent"/>
          <w:sz w:val="28"/>
          <w:szCs w:val="28"/>
          <w:rtl/>
        </w:rPr>
      </w:pPr>
    </w:p>
    <w:p w:rsidR="00580D2E" w:rsidRDefault="00580D2E" w:rsidP="00580D2E">
      <w:pPr>
        <w:pStyle w:val="Paragraphedeliste"/>
        <w:bidi/>
        <w:spacing w:line="240" w:lineRule="auto"/>
        <w:ind w:left="26"/>
        <w:rPr>
          <w:rFonts w:asciiTheme="majorBidi" w:hAnsiTheme="majorBidi" w:cs="Arabic Transparent"/>
          <w:sz w:val="28"/>
          <w:szCs w:val="28"/>
          <w:rtl/>
        </w:rPr>
      </w:pPr>
    </w:p>
    <w:p w:rsidR="00580D2E" w:rsidRDefault="00580D2E" w:rsidP="00580D2E">
      <w:pPr>
        <w:pStyle w:val="Paragraphedeliste"/>
        <w:bidi/>
        <w:spacing w:line="240" w:lineRule="auto"/>
        <w:ind w:left="26"/>
        <w:rPr>
          <w:rFonts w:asciiTheme="majorBidi" w:hAnsiTheme="majorBidi" w:cs="Arabic Transparent"/>
          <w:sz w:val="28"/>
          <w:szCs w:val="28"/>
          <w:rtl/>
        </w:rPr>
      </w:pPr>
    </w:p>
    <w:p w:rsidR="00580D2E" w:rsidRPr="00904CA3" w:rsidRDefault="00580D2E" w:rsidP="00580D2E">
      <w:pPr>
        <w:pStyle w:val="Paragraphedeliste"/>
        <w:bidi/>
        <w:spacing w:line="240" w:lineRule="auto"/>
        <w:ind w:left="26"/>
        <w:rPr>
          <w:rFonts w:asciiTheme="majorBidi" w:hAnsiTheme="majorBidi" w:cs="Arabic Transparent"/>
          <w:sz w:val="28"/>
          <w:szCs w:val="28"/>
          <w:rtl/>
        </w:rPr>
      </w:pPr>
    </w:p>
    <w:p w:rsidR="00A1721E" w:rsidRPr="00904CA3" w:rsidRDefault="00A1721E" w:rsidP="00112BF3">
      <w:pPr>
        <w:jc w:val="center"/>
        <w:rPr>
          <w:rFonts w:cs="Arabic Transparent"/>
          <w:b/>
          <w:bCs/>
          <w:sz w:val="28"/>
          <w:szCs w:val="28"/>
          <w:rtl/>
          <w:lang w:bidi="ar-DZ"/>
        </w:rPr>
      </w:pPr>
      <w:r w:rsidRPr="00904CA3">
        <w:rPr>
          <w:rFonts w:cs="Arabic Transparent" w:hint="cs"/>
          <w:b/>
          <w:bCs/>
          <w:sz w:val="28"/>
          <w:szCs w:val="28"/>
          <w:rtl/>
        </w:rPr>
        <w:lastRenderedPageBreak/>
        <w:t xml:space="preserve">الجدول رقم </w:t>
      </w:r>
      <w:r w:rsidR="00112BF3">
        <w:rPr>
          <w:rFonts w:cs="Arabic Transparent" w:hint="cs"/>
          <w:b/>
          <w:bCs/>
          <w:sz w:val="28"/>
          <w:szCs w:val="28"/>
          <w:rtl/>
          <w:lang w:bidi="ar-DZ"/>
        </w:rPr>
        <w:t>8</w:t>
      </w:r>
    </w:p>
    <w:p w:rsidR="00A1721E" w:rsidRPr="00904CA3" w:rsidRDefault="00A1721E" w:rsidP="00A1721E">
      <w:pPr>
        <w:jc w:val="center"/>
        <w:rPr>
          <w:rFonts w:cs="Arabic Transparent"/>
          <w:b/>
          <w:bCs/>
          <w:sz w:val="28"/>
          <w:szCs w:val="28"/>
          <w:rtl/>
        </w:rPr>
      </w:pPr>
      <w:r w:rsidRPr="00904CA3">
        <w:rPr>
          <w:rFonts w:cs="Arabic Transparent" w:hint="cs"/>
          <w:b/>
          <w:bCs/>
          <w:sz w:val="28"/>
          <w:szCs w:val="28"/>
          <w:rtl/>
        </w:rPr>
        <w:t>نتائج تحليل التباين لنموذج التأثير بين البحث والتطوير وبين أنواع الإبداع</w:t>
      </w:r>
    </w:p>
    <w:tbl>
      <w:tblPr>
        <w:tblStyle w:val="Grilledutableau"/>
        <w:bidiVisual/>
        <w:tblW w:w="9447" w:type="dxa"/>
        <w:tblLook w:val="04A0"/>
      </w:tblPr>
      <w:tblGrid>
        <w:gridCol w:w="1534"/>
        <w:gridCol w:w="1460"/>
        <w:gridCol w:w="1612"/>
        <w:gridCol w:w="1612"/>
        <w:gridCol w:w="1727"/>
        <w:gridCol w:w="1610"/>
      </w:tblGrid>
      <w:tr w:rsidR="00A1721E" w:rsidRPr="00BB3729" w:rsidTr="00D10E52">
        <w:tc>
          <w:tcPr>
            <w:tcW w:w="1390" w:type="dxa"/>
            <w:shd w:val="clear" w:color="auto" w:fill="DDD9C3" w:themeFill="background2" w:themeFillShade="E6"/>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المصدر</w:t>
            </w:r>
          </w:p>
        </w:tc>
        <w:tc>
          <w:tcPr>
            <w:tcW w:w="1553" w:type="dxa"/>
            <w:shd w:val="clear" w:color="auto" w:fill="DDD9C3" w:themeFill="background2" w:themeFillShade="E6"/>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درجات الحرية</w:t>
            </w:r>
          </w:p>
        </w:tc>
        <w:tc>
          <w:tcPr>
            <w:tcW w:w="1627" w:type="dxa"/>
            <w:shd w:val="clear" w:color="auto" w:fill="DDD9C3" w:themeFill="background2" w:themeFillShade="E6"/>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مجموع المربعات</w:t>
            </w:r>
          </w:p>
        </w:tc>
        <w:tc>
          <w:tcPr>
            <w:tcW w:w="1627" w:type="dxa"/>
            <w:shd w:val="clear" w:color="auto" w:fill="DDD9C3" w:themeFill="background2" w:themeFillShade="E6"/>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متوسط المربعات</w:t>
            </w:r>
          </w:p>
        </w:tc>
        <w:tc>
          <w:tcPr>
            <w:tcW w:w="1716" w:type="dxa"/>
            <w:shd w:val="clear" w:color="auto" w:fill="DDD9C3" w:themeFill="background2" w:themeFillShade="E6"/>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 xml:space="preserve">قيمة </w:t>
            </w:r>
            <w:r w:rsidRPr="00904CA3">
              <w:rPr>
                <w:rFonts w:cs="Arabic Transparent"/>
                <w:b/>
                <w:bCs/>
                <w:sz w:val="24"/>
                <w:szCs w:val="24"/>
              </w:rPr>
              <w:t>F</w:t>
            </w:r>
            <w:r w:rsidRPr="00904CA3">
              <w:rPr>
                <w:rFonts w:cs="Arabic Transparent" w:hint="cs"/>
                <w:b/>
                <w:bCs/>
                <w:sz w:val="24"/>
                <w:szCs w:val="24"/>
                <w:rtl/>
              </w:rPr>
              <w:t xml:space="preserve"> المحسوبة</w:t>
            </w:r>
          </w:p>
        </w:tc>
        <w:tc>
          <w:tcPr>
            <w:tcW w:w="1534" w:type="dxa"/>
            <w:shd w:val="clear" w:color="auto" w:fill="DDD9C3" w:themeFill="background2" w:themeFillShade="E6"/>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 xml:space="preserve">مستوى دلالة </w:t>
            </w:r>
            <w:r w:rsidRPr="00904CA3">
              <w:rPr>
                <w:rFonts w:cs="Arabic Transparent"/>
                <w:b/>
                <w:bCs/>
                <w:sz w:val="24"/>
                <w:szCs w:val="24"/>
              </w:rPr>
              <w:t>F</w:t>
            </w:r>
          </w:p>
        </w:tc>
      </w:tr>
      <w:tr w:rsidR="00A1721E" w:rsidRPr="00BB3729" w:rsidTr="00D10E52">
        <w:tc>
          <w:tcPr>
            <w:tcW w:w="1390" w:type="dxa"/>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الانحدار</w:t>
            </w:r>
          </w:p>
        </w:tc>
        <w:tc>
          <w:tcPr>
            <w:tcW w:w="1553"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1</w:t>
            </w:r>
          </w:p>
        </w:tc>
        <w:tc>
          <w:tcPr>
            <w:tcW w:w="1627"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83.919</w:t>
            </w:r>
          </w:p>
        </w:tc>
        <w:tc>
          <w:tcPr>
            <w:tcW w:w="1627"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83.919</w:t>
            </w:r>
          </w:p>
        </w:tc>
        <w:tc>
          <w:tcPr>
            <w:tcW w:w="1716"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816.355</w:t>
            </w:r>
          </w:p>
        </w:tc>
        <w:tc>
          <w:tcPr>
            <w:tcW w:w="1534"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0.000*</w:t>
            </w:r>
          </w:p>
        </w:tc>
      </w:tr>
      <w:tr w:rsidR="00A1721E" w:rsidRPr="00BB3729" w:rsidTr="00D10E52">
        <w:tc>
          <w:tcPr>
            <w:tcW w:w="1390" w:type="dxa"/>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الخطأ</w:t>
            </w:r>
          </w:p>
        </w:tc>
        <w:tc>
          <w:tcPr>
            <w:tcW w:w="1553"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80</w:t>
            </w:r>
          </w:p>
        </w:tc>
        <w:tc>
          <w:tcPr>
            <w:tcW w:w="1627"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8.224</w:t>
            </w:r>
          </w:p>
        </w:tc>
        <w:tc>
          <w:tcPr>
            <w:tcW w:w="1627"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0.103</w:t>
            </w:r>
          </w:p>
        </w:tc>
        <w:tc>
          <w:tcPr>
            <w:tcW w:w="1716" w:type="dxa"/>
          </w:tcPr>
          <w:p w:rsidR="00A1721E" w:rsidRPr="00904CA3" w:rsidRDefault="00A1721E" w:rsidP="00D10E52">
            <w:pPr>
              <w:pStyle w:val="Paragraphedeliste"/>
              <w:rPr>
                <w:rFonts w:cs="Arabic Transparent"/>
                <w:sz w:val="24"/>
                <w:szCs w:val="24"/>
                <w:rtl/>
              </w:rPr>
            </w:pPr>
          </w:p>
        </w:tc>
        <w:tc>
          <w:tcPr>
            <w:tcW w:w="1534" w:type="dxa"/>
          </w:tcPr>
          <w:p w:rsidR="00A1721E" w:rsidRPr="00904CA3" w:rsidRDefault="00A1721E" w:rsidP="00D10E52">
            <w:pPr>
              <w:pStyle w:val="Paragraphedeliste"/>
              <w:rPr>
                <w:rFonts w:cs="Arabic Transparent"/>
                <w:sz w:val="24"/>
                <w:szCs w:val="24"/>
                <w:rtl/>
              </w:rPr>
            </w:pPr>
          </w:p>
        </w:tc>
      </w:tr>
      <w:tr w:rsidR="00A1721E" w:rsidRPr="00BB3729" w:rsidTr="00D10E52">
        <w:tc>
          <w:tcPr>
            <w:tcW w:w="1390" w:type="dxa"/>
          </w:tcPr>
          <w:p w:rsidR="00A1721E" w:rsidRPr="00904CA3" w:rsidRDefault="00A1721E" w:rsidP="00D10E52">
            <w:pPr>
              <w:pStyle w:val="Paragraphedeliste"/>
              <w:rPr>
                <w:rFonts w:cs="Arabic Transparent"/>
                <w:b/>
                <w:bCs/>
                <w:sz w:val="24"/>
                <w:szCs w:val="24"/>
                <w:rtl/>
              </w:rPr>
            </w:pPr>
            <w:r w:rsidRPr="00904CA3">
              <w:rPr>
                <w:rFonts w:cs="Arabic Transparent" w:hint="cs"/>
                <w:b/>
                <w:bCs/>
                <w:sz w:val="24"/>
                <w:szCs w:val="24"/>
                <w:rtl/>
              </w:rPr>
              <w:t>الكلي</w:t>
            </w:r>
          </w:p>
        </w:tc>
        <w:tc>
          <w:tcPr>
            <w:tcW w:w="1553"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81</w:t>
            </w:r>
          </w:p>
        </w:tc>
        <w:tc>
          <w:tcPr>
            <w:tcW w:w="1627" w:type="dxa"/>
          </w:tcPr>
          <w:p w:rsidR="00A1721E" w:rsidRPr="00904CA3" w:rsidRDefault="00A1721E" w:rsidP="00D10E52">
            <w:pPr>
              <w:pStyle w:val="Paragraphedeliste"/>
              <w:rPr>
                <w:rFonts w:cs="Arabic Transparent"/>
                <w:sz w:val="24"/>
                <w:szCs w:val="24"/>
                <w:rtl/>
              </w:rPr>
            </w:pPr>
            <w:r w:rsidRPr="00904CA3">
              <w:rPr>
                <w:rFonts w:cs="Arabic Transparent" w:hint="cs"/>
                <w:sz w:val="24"/>
                <w:szCs w:val="24"/>
                <w:rtl/>
              </w:rPr>
              <w:t>92.143</w:t>
            </w:r>
          </w:p>
        </w:tc>
        <w:tc>
          <w:tcPr>
            <w:tcW w:w="1627" w:type="dxa"/>
          </w:tcPr>
          <w:p w:rsidR="00A1721E" w:rsidRPr="00904CA3" w:rsidRDefault="00A1721E" w:rsidP="00D10E52">
            <w:pPr>
              <w:pStyle w:val="Paragraphedeliste"/>
              <w:rPr>
                <w:rFonts w:cs="Arabic Transparent"/>
                <w:sz w:val="24"/>
                <w:szCs w:val="24"/>
                <w:rtl/>
              </w:rPr>
            </w:pPr>
          </w:p>
        </w:tc>
        <w:tc>
          <w:tcPr>
            <w:tcW w:w="1716" w:type="dxa"/>
          </w:tcPr>
          <w:p w:rsidR="00A1721E" w:rsidRPr="00904CA3" w:rsidRDefault="00A1721E" w:rsidP="00D10E52">
            <w:pPr>
              <w:pStyle w:val="Paragraphedeliste"/>
              <w:rPr>
                <w:rFonts w:cs="Arabic Transparent"/>
                <w:sz w:val="24"/>
                <w:szCs w:val="24"/>
                <w:rtl/>
              </w:rPr>
            </w:pPr>
          </w:p>
        </w:tc>
        <w:tc>
          <w:tcPr>
            <w:tcW w:w="1534" w:type="dxa"/>
          </w:tcPr>
          <w:p w:rsidR="00A1721E" w:rsidRPr="00904CA3" w:rsidRDefault="00A1721E" w:rsidP="00D10E52">
            <w:pPr>
              <w:pStyle w:val="Paragraphedeliste"/>
              <w:rPr>
                <w:rFonts w:cs="Arabic Transparent"/>
                <w:sz w:val="24"/>
                <w:szCs w:val="24"/>
                <w:rtl/>
              </w:rPr>
            </w:pPr>
          </w:p>
        </w:tc>
      </w:tr>
    </w:tbl>
    <w:p w:rsidR="00A1721E" w:rsidRPr="00580D2E" w:rsidRDefault="00A1721E" w:rsidP="00A1721E">
      <w:pPr>
        <w:pStyle w:val="Paragraphedeliste"/>
        <w:bidi/>
        <w:rPr>
          <w:rFonts w:cs="Arabic Transparent"/>
          <w:sz w:val="24"/>
          <w:szCs w:val="24"/>
          <w:rtl/>
        </w:rPr>
      </w:pPr>
      <w:r w:rsidRPr="00580D2E">
        <w:rPr>
          <w:rFonts w:cs="Arabic Transparent" w:hint="cs"/>
          <w:sz w:val="24"/>
          <w:szCs w:val="24"/>
          <w:rtl/>
        </w:rPr>
        <w:t>معامل الارتباط (</w:t>
      </w:r>
      <w:r w:rsidRPr="00580D2E">
        <w:rPr>
          <w:rFonts w:cs="Arabic Transparent"/>
          <w:sz w:val="24"/>
          <w:szCs w:val="24"/>
        </w:rPr>
        <w:t>R</w:t>
      </w:r>
      <w:r w:rsidRPr="00580D2E">
        <w:rPr>
          <w:rFonts w:cs="Arabic Transparent" w:hint="cs"/>
          <w:sz w:val="24"/>
          <w:szCs w:val="24"/>
          <w:rtl/>
        </w:rPr>
        <w:t xml:space="preserve">) = </w:t>
      </w:r>
      <w:r w:rsidRPr="00580D2E">
        <w:rPr>
          <w:rFonts w:cs="Arabic Transparent"/>
          <w:sz w:val="24"/>
          <w:szCs w:val="24"/>
        </w:rPr>
        <w:t>0.954</w:t>
      </w:r>
    </w:p>
    <w:p w:rsidR="00A1721E" w:rsidRPr="00580D2E" w:rsidRDefault="00A1721E" w:rsidP="00A1721E">
      <w:pPr>
        <w:pStyle w:val="Paragraphedeliste"/>
        <w:bidi/>
        <w:rPr>
          <w:rFonts w:cs="Arabic Transparent"/>
          <w:sz w:val="24"/>
          <w:szCs w:val="24"/>
          <w:rtl/>
        </w:rPr>
      </w:pPr>
      <w:r w:rsidRPr="00580D2E">
        <w:rPr>
          <w:rFonts w:cs="Arabic Transparent" w:hint="cs"/>
          <w:sz w:val="24"/>
          <w:szCs w:val="24"/>
          <w:rtl/>
        </w:rPr>
        <w:t>معامل التحديد (</w:t>
      </w:r>
      <w:r w:rsidRPr="00580D2E">
        <w:rPr>
          <w:rFonts w:cs="Arabic Transparent"/>
          <w:sz w:val="24"/>
          <w:szCs w:val="24"/>
        </w:rPr>
        <w:t>R</w:t>
      </w:r>
      <w:r w:rsidRPr="00580D2E">
        <w:rPr>
          <w:rFonts w:cs="Arabic Transparent"/>
          <w:sz w:val="24"/>
          <w:szCs w:val="24"/>
          <w:vertAlign w:val="superscript"/>
        </w:rPr>
        <w:t>2</w:t>
      </w:r>
      <w:r w:rsidRPr="00580D2E">
        <w:rPr>
          <w:rFonts w:cs="Arabic Transparent" w:hint="cs"/>
          <w:sz w:val="24"/>
          <w:szCs w:val="24"/>
          <w:rtl/>
        </w:rPr>
        <w:t>) = 0.911</w:t>
      </w:r>
    </w:p>
    <w:p w:rsidR="00A1721E" w:rsidRPr="00580D2E" w:rsidRDefault="00580D2E" w:rsidP="00A1721E">
      <w:pPr>
        <w:bidi/>
        <w:ind w:left="-2"/>
        <w:rPr>
          <w:rFonts w:cs="Arabic Transparent"/>
          <w:sz w:val="24"/>
          <w:szCs w:val="24"/>
          <w:rtl/>
        </w:rPr>
      </w:pPr>
      <w:r>
        <w:rPr>
          <w:rFonts w:cs="Arabic Transparent" w:hint="cs"/>
          <w:sz w:val="24"/>
          <w:szCs w:val="24"/>
          <w:rtl/>
        </w:rPr>
        <w:t xml:space="preserve">                                                                 </w:t>
      </w:r>
      <w:r w:rsidR="00A1721E" w:rsidRPr="00580D2E">
        <w:rPr>
          <w:rFonts w:cs="Arabic Transparent" w:hint="cs"/>
          <w:sz w:val="24"/>
          <w:szCs w:val="24"/>
          <w:rtl/>
        </w:rPr>
        <w:t xml:space="preserve">*مستوى الدلالة المعنوية (0.05 </w:t>
      </w:r>
      <w:r w:rsidR="00A1721E" w:rsidRPr="00580D2E">
        <w:rPr>
          <w:rFonts w:cs="Times New Roman"/>
          <w:sz w:val="24"/>
          <w:szCs w:val="24"/>
          <w:rtl/>
        </w:rPr>
        <w:t>≥</w:t>
      </w:r>
      <w:r w:rsidR="00A1721E" w:rsidRPr="00580D2E">
        <w:rPr>
          <w:rFonts w:cs="Arabic Transparent" w:hint="cs"/>
          <w:sz w:val="24"/>
          <w:szCs w:val="24"/>
          <w:rtl/>
        </w:rPr>
        <w:t xml:space="preserve"> </w:t>
      </w:r>
      <w:r w:rsidR="00A1721E" w:rsidRPr="00580D2E">
        <w:rPr>
          <w:rFonts w:cs="Times New Roman"/>
          <w:sz w:val="24"/>
          <w:szCs w:val="24"/>
          <w:rtl/>
        </w:rPr>
        <w:t>α</w:t>
      </w:r>
      <w:r w:rsidR="00A1721E" w:rsidRPr="00580D2E">
        <w:rPr>
          <w:rFonts w:cs="Arabic Transparent" w:hint="cs"/>
          <w:sz w:val="24"/>
          <w:szCs w:val="24"/>
          <w:rtl/>
        </w:rPr>
        <w:t>).</w:t>
      </w:r>
    </w:p>
    <w:p w:rsidR="00A1721E" w:rsidRPr="00904CA3" w:rsidRDefault="00A1721E" w:rsidP="00A1721E">
      <w:pPr>
        <w:bidi/>
        <w:rPr>
          <w:rFonts w:cs="Arabic Transparent"/>
          <w:sz w:val="24"/>
          <w:szCs w:val="24"/>
          <w:rtl/>
        </w:rPr>
      </w:pPr>
      <w:r w:rsidRPr="00580D2E">
        <w:rPr>
          <w:rFonts w:cs="Arabic Transparent" w:hint="cs"/>
          <w:b/>
          <w:bCs/>
          <w:sz w:val="24"/>
          <w:szCs w:val="24"/>
          <w:rtl/>
        </w:rPr>
        <w:t xml:space="preserve">                                المصدر</w:t>
      </w:r>
      <w:r w:rsidRPr="00580D2E">
        <w:rPr>
          <w:rFonts w:cs="Arabic Transparent" w:hint="cs"/>
          <w:sz w:val="24"/>
          <w:szCs w:val="24"/>
          <w:rtl/>
        </w:rPr>
        <w:t>: من إعداد الباحثة بالاعتماد على نتائج تحليل الاستبيان</w:t>
      </w:r>
      <w:r w:rsidRPr="00904CA3">
        <w:rPr>
          <w:rFonts w:cs="Arabic Transparent" w:hint="cs"/>
          <w:sz w:val="24"/>
          <w:szCs w:val="24"/>
          <w:rtl/>
        </w:rPr>
        <w:t>.</w:t>
      </w:r>
    </w:p>
    <w:p w:rsidR="00A1721E" w:rsidRPr="00904CA3" w:rsidRDefault="00580D2E" w:rsidP="00AB3F68">
      <w:pPr>
        <w:pStyle w:val="Paragraphedeliste"/>
        <w:bidi/>
        <w:ind w:left="-2"/>
        <w:jc w:val="both"/>
        <w:rPr>
          <w:rFonts w:cs="Arabic Transparent"/>
          <w:sz w:val="28"/>
          <w:szCs w:val="28"/>
          <w:rtl/>
        </w:rPr>
      </w:pPr>
      <w:r>
        <w:rPr>
          <w:rFonts w:cs="Arabic Transparent" w:hint="cs"/>
          <w:sz w:val="28"/>
          <w:szCs w:val="28"/>
          <w:rtl/>
        </w:rPr>
        <w:t xml:space="preserve">  </w:t>
      </w:r>
      <w:r w:rsidR="00AB3F68" w:rsidRPr="00904CA3">
        <w:rPr>
          <w:rFonts w:cs="Arabic Transparent" w:hint="cs"/>
          <w:sz w:val="28"/>
          <w:szCs w:val="28"/>
          <w:rtl/>
        </w:rPr>
        <w:t xml:space="preserve"> </w:t>
      </w:r>
      <w:r w:rsidR="00A1721E" w:rsidRPr="00904CA3">
        <w:rPr>
          <w:rFonts w:cs="Arabic Transparent" w:hint="cs"/>
          <w:sz w:val="28"/>
          <w:szCs w:val="28"/>
          <w:rtl/>
        </w:rPr>
        <w:t xml:space="preserve">وفقاً لتحليل التباين فإن النموذج معنوي تبعاً لقيمة </w:t>
      </w:r>
      <w:r w:rsidR="00A1721E" w:rsidRPr="00904CA3">
        <w:rPr>
          <w:rFonts w:cs="Arabic Transparent"/>
          <w:sz w:val="28"/>
          <w:szCs w:val="28"/>
        </w:rPr>
        <w:t>F</w:t>
      </w:r>
      <w:r w:rsidR="00A1721E" w:rsidRPr="00904CA3">
        <w:rPr>
          <w:rFonts w:cs="Arabic Transparent" w:hint="cs"/>
          <w:sz w:val="28"/>
          <w:szCs w:val="28"/>
          <w:rtl/>
        </w:rPr>
        <w:t xml:space="preserve"> المحسوبة </w:t>
      </w:r>
      <w:r w:rsidR="00A1721E" w:rsidRPr="00904CA3">
        <w:rPr>
          <w:rFonts w:cs="Arabic Transparent"/>
          <w:sz w:val="28"/>
          <w:szCs w:val="28"/>
        </w:rPr>
        <w:t>F= 816.355</w:t>
      </w:r>
      <w:r w:rsidR="00A1721E" w:rsidRPr="00904CA3">
        <w:rPr>
          <w:rFonts w:cs="Arabic Transparent" w:hint="cs"/>
          <w:sz w:val="28"/>
          <w:szCs w:val="28"/>
          <w:rtl/>
        </w:rPr>
        <w:t xml:space="preserve"> عند مستوى معنوية 0.05 أو أقل وبدرجتي حرية (1، 80). وهذا يؤكد لنا قبول الفرضية البديلة القائلة: "</w:t>
      </w:r>
      <w:r w:rsidR="00A1721E" w:rsidRPr="00904CA3">
        <w:rPr>
          <w:rFonts w:cs="Arabic Transparent" w:hint="cs"/>
          <w:b/>
          <w:bCs/>
          <w:sz w:val="28"/>
          <w:szCs w:val="28"/>
          <w:rtl/>
        </w:rPr>
        <w:t xml:space="preserve"> </w:t>
      </w:r>
      <w:r w:rsidR="00A1721E" w:rsidRPr="00904CA3">
        <w:rPr>
          <w:rFonts w:cs="Arabic Transparent" w:hint="cs"/>
          <w:sz w:val="28"/>
          <w:szCs w:val="28"/>
          <w:rtl/>
        </w:rPr>
        <w:t>هناك علاقة ايجابية ذات دلالة إحصائية بين البحث والتطوير وبين أنواع الإبداع".</w:t>
      </w:r>
    </w:p>
    <w:p w:rsidR="00A1721E" w:rsidRPr="00904CA3" w:rsidRDefault="00A1721E" w:rsidP="00AB3F68">
      <w:pPr>
        <w:bidi/>
        <w:ind w:left="-2"/>
        <w:jc w:val="both"/>
        <w:rPr>
          <w:rFonts w:cs="Arabic Transparent"/>
          <w:sz w:val="28"/>
          <w:szCs w:val="28"/>
          <w:rtl/>
        </w:rPr>
      </w:pPr>
      <w:r w:rsidRPr="00904CA3">
        <w:rPr>
          <w:rFonts w:cs="Arabic Transparent" w:hint="cs"/>
          <w:sz w:val="28"/>
          <w:szCs w:val="28"/>
          <w:rtl/>
        </w:rPr>
        <w:t xml:space="preserve">  وتعتبر العلاقة عالية جداً بين المتغيرين لأن معامل الارتباط بلغ </w:t>
      </w:r>
      <w:r w:rsidRPr="00904CA3">
        <w:rPr>
          <w:rFonts w:cs="Arabic Transparent"/>
          <w:sz w:val="28"/>
          <w:szCs w:val="28"/>
        </w:rPr>
        <w:t>R = 0.954</w:t>
      </w:r>
      <w:r w:rsidRPr="00904CA3">
        <w:rPr>
          <w:rFonts w:cs="Arabic Transparent" w:hint="cs"/>
          <w:sz w:val="28"/>
          <w:szCs w:val="28"/>
          <w:rtl/>
        </w:rPr>
        <w:t xml:space="preserve">، أما قيمة معامل التحديد فقد بلغت </w:t>
      </w:r>
      <w:r w:rsidRPr="00904CA3">
        <w:rPr>
          <w:rFonts w:cs="Arabic Transparent"/>
          <w:sz w:val="28"/>
          <w:szCs w:val="28"/>
        </w:rPr>
        <w:t>R</w:t>
      </w:r>
      <w:r w:rsidRPr="00904CA3">
        <w:rPr>
          <w:rFonts w:cs="Arabic Transparent"/>
          <w:sz w:val="28"/>
          <w:szCs w:val="28"/>
          <w:vertAlign w:val="superscript"/>
        </w:rPr>
        <w:t>2</w:t>
      </w:r>
      <w:r w:rsidRPr="00904CA3">
        <w:rPr>
          <w:rFonts w:cs="Arabic Transparent"/>
          <w:sz w:val="28"/>
          <w:szCs w:val="28"/>
        </w:rPr>
        <w:t xml:space="preserve"> = 0.911</w:t>
      </w:r>
      <w:r w:rsidRPr="00904CA3">
        <w:rPr>
          <w:rFonts w:cs="Arabic Transparent" w:hint="cs"/>
          <w:sz w:val="28"/>
          <w:szCs w:val="28"/>
          <w:rtl/>
        </w:rPr>
        <w:t xml:space="preserve"> وهي قيمة تؤشر قدرة المتغير المستقل (البحث والتطوير) على تفسير 91.1</w:t>
      </w:r>
      <w:r w:rsidRPr="00904CA3">
        <w:rPr>
          <w:rFonts w:cs="Arabic Transparent"/>
          <w:sz w:val="28"/>
          <w:szCs w:val="28"/>
        </w:rPr>
        <w:t>%</w:t>
      </w:r>
      <w:r w:rsidRPr="00904CA3">
        <w:rPr>
          <w:rFonts w:cs="Arabic Transparent" w:hint="cs"/>
          <w:sz w:val="28"/>
          <w:szCs w:val="28"/>
          <w:rtl/>
        </w:rPr>
        <w:t xml:space="preserve"> من الاختلافات الحاصلة في المتغير التابع (أنواع الإبداع) وأن ما يقارب 8.9</w:t>
      </w:r>
      <w:r w:rsidRPr="00904CA3">
        <w:rPr>
          <w:rFonts w:cs="Arabic Transparent"/>
          <w:sz w:val="28"/>
          <w:szCs w:val="28"/>
        </w:rPr>
        <w:t>%</w:t>
      </w:r>
      <w:r w:rsidRPr="00904CA3">
        <w:rPr>
          <w:rFonts w:cs="Arabic Transparent" w:hint="cs"/>
          <w:sz w:val="28"/>
          <w:szCs w:val="28"/>
          <w:rtl/>
        </w:rPr>
        <w:t xml:space="preserve"> من التغيرات تعود إلى المتغيرات العشوائية التي لا يمكن السيطرة عليها والمتغيرات الأخرى المتضمنة في النموذج.</w:t>
      </w:r>
    </w:p>
    <w:p w:rsidR="00E702DA" w:rsidRPr="00904CA3" w:rsidRDefault="00E702DA" w:rsidP="004F213D">
      <w:pPr>
        <w:rPr>
          <w:rFonts w:cs="Arabic Transparent"/>
          <w:b/>
          <w:bCs/>
          <w:sz w:val="28"/>
          <w:szCs w:val="28"/>
          <w:rtl/>
        </w:rPr>
      </w:pPr>
      <w:r w:rsidRPr="00904CA3">
        <w:rPr>
          <w:rFonts w:cs="Arabic Transparent" w:hint="cs"/>
          <w:sz w:val="28"/>
          <w:szCs w:val="28"/>
          <w:rtl/>
        </w:rPr>
        <w:t>-</w:t>
      </w:r>
      <w:r w:rsidR="004F213D">
        <w:rPr>
          <w:rFonts w:cs="Arabic Transparent" w:hint="cs"/>
          <w:sz w:val="28"/>
          <w:szCs w:val="28"/>
          <w:rtl/>
        </w:rPr>
        <w:t>2</w:t>
      </w:r>
      <w:r w:rsidRPr="00904CA3">
        <w:rPr>
          <w:rFonts w:cs="Arabic Transparent" w:hint="cs"/>
          <w:sz w:val="28"/>
          <w:szCs w:val="28"/>
          <w:rtl/>
        </w:rPr>
        <w:t xml:space="preserve"> </w:t>
      </w:r>
      <w:r w:rsidRPr="00904CA3">
        <w:rPr>
          <w:rFonts w:cs="Arabic Transparent" w:hint="cs"/>
          <w:b/>
          <w:bCs/>
          <w:sz w:val="28"/>
          <w:szCs w:val="28"/>
          <w:rtl/>
        </w:rPr>
        <w:t xml:space="preserve">الفرضية الفرعية </w:t>
      </w:r>
      <w:r w:rsidR="004F213D">
        <w:rPr>
          <w:rFonts w:cs="Arabic Transparent" w:hint="cs"/>
          <w:b/>
          <w:bCs/>
          <w:sz w:val="28"/>
          <w:szCs w:val="28"/>
          <w:rtl/>
        </w:rPr>
        <w:t>الثانية</w:t>
      </w:r>
      <w:r w:rsidRPr="00904CA3">
        <w:rPr>
          <w:rFonts w:cs="Arabic Transparent" w:hint="cs"/>
          <w:b/>
          <w:bCs/>
          <w:sz w:val="28"/>
          <w:szCs w:val="28"/>
          <w:rtl/>
        </w:rPr>
        <w:t xml:space="preserve">: هناك علاقة ايجابية ذات دلالة إحصائية بين شركاء التعاون وبين  أنواع الإبداع. </w:t>
      </w:r>
    </w:p>
    <w:p w:rsidR="00904CA3" w:rsidRPr="00904CA3" w:rsidRDefault="00E702DA" w:rsidP="004F213D">
      <w:pPr>
        <w:bidi/>
        <w:rPr>
          <w:rFonts w:cs="Arabic Transparent"/>
          <w:sz w:val="28"/>
          <w:szCs w:val="28"/>
          <w:rtl/>
        </w:rPr>
      </w:pPr>
      <w:r w:rsidRPr="00904CA3">
        <w:rPr>
          <w:rFonts w:cs="Arabic Transparent" w:hint="cs"/>
          <w:sz w:val="28"/>
          <w:szCs w:val="28"/>
          <w:rtl/>
        </w:rPr>
        <w:t xml:space="preserve">  للوقوف على درجة وجود علاقة بين شركاء التعاون وأنواع الإبداع، سيتم استخدام تحليل التباين الأحادي، كما هو واضح في الجدول </w:t>
      </w:r>
      <w:r w:rsidR="004F213D">
        <w:rPr>
          <w:rFonts w:cs="Arabic Transparent" w:hint="cs"/>
          <w:sz w:val="28"/>
          <w:szCs w:val="28"/>
          <w:rtl/>
        </w:rPr>
        <w:t>التالي:</w:t>
      </w:r>
    </w:p>
    <w:p w:rsidR="00E702DA" w:rsidRPr="00904CA3" w:rsidRDefault="00E702DA" w:rsidP="00112BF3">
      <w:pPr>
        <w:jc w:val="center"/>
        <w:rPr>
          <w:rFonts w:cs="Arabic Transparent"/>
          <w:b/>
          <w:bCs/>
          <w:sz w:val="28"/>
          <w:szCs w:val="28"/>
          <w:rtl/>
        </w:rPr>
      </w:pPr>
      <w:r w:rsidRPr="00904CA3">
        <w:rPr>
          <w:rFonts w:cs="Arabic Transparent" w:hint="cs"/>
          <w:b/>
          <w:bCs/>
          <w:sz w:val="28"/>
          <w:szCs w:val="28"/>
          <w:rtl/>
        </w:rPr>
        <w:t xml:space="preserve">الجدول رقم </w:t>
      </w:r>
      <w:r w:rsidR="00112BF3">
        <w:rPr>
          <w:rFonts w:cs="Arabic Transparent" w:hint="cs"/>
          <w:b/>
          <w:bCs/>
          <w:sz w:val="28"/>
          <w:szCs w:val="28"/>
          <w:rtl/>
        </w:rPr>
        <w:t>9</w:t>
      </w:r>
      <w:r w:rsidRPr="00904CA3">
        <w:rPr>
          <w:rFonts w:cs="Arabic Transparent" w:hint="cs"/>
          <w:b/>
          <w:bCs/>
          <w:sz w:val="28"/>
          <w:szCs w:val="28"/>
          <w:rtl/>
        </w:rPr>
        <w:t>:  نتائج تحليل التباين لنموذج التأثير بين شركاء التعاون وأنواع الإبداع</w:t>
      </w:r>
    </w:p>
    <w:tbl>
      <w:tblPr>
        <w:tblStyle w:val="Grilledutableau"/>
        <w:bidiVisual/>
        <w:tblW w:w="9588" w:type="dxa"/>
        <w:tblLook w:val="04A0"/>
      </w:tblPr>
      <w:tblGrid>
        <w:gridCol w:w="1534"/>
        <w:gridCol w:w="1489"/>
        <w:gridCol w:w="1614"/>
        <w:gridCol w:w="1614"/>
        <w:gridCol w:w="1727"/>
        <w:gridCol w:w="1610"/>
      </w:tblGrid>
      <w:tr w:rsidR="00E702DA" w:rsidRPr="00904CA3" w:rsidTr="0093414C">
        <w:tc>
          <w:tcPr>
            <w:tcW w:w="1387" w:type="dxa"/>
            <w:shd w:val="clear" w:color="auto" w:fill="DDD9C3" w:themeFill="background2" w:themeFillShade="E6"/>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المصدر</w:t>
            </w:r>
          </w:p>
        </w:tc>
        <w:tc>
          <w:tcPr>
            <w:tcW w:w="1701" w:type="dxa"/>
            <w:shd w:val="clear" w:color="auto" w:fill="DDD9C3" w:themeFill="background2" w:themeFillShade="E6"/>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درجات الحرية</w:t>
            </w:r>
          </w:p>
        </w:tc>
        <w:tc>
          <w:tcPr>
            <w:tcW w:w="1626" w:type="dxa"/>
            <w:shd w:val="clear" w:color="auto" w:fill="DDD9C3" w:themeFill="background2" w:themeFillShade="E6"/>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مجموع المربعات</w:t>
            </w:r>
          </w:p>
        </w:tc>
        <w:tc>
          <w:tcPr>
            <w:tcW w:w="1626" w:type="dxa"/>
            <w:shd w:val="clear" w:color="auto" w:fill="DDD9C3" w:themeFill="background2" w:themeFillShade="E6"/>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متوسط المربعات</w:t>
            </w:r>
          </w:p>
        </w:tc>
        <w:tc>
          <w:tcPr>
            <w:tcW w:w="1715" w:type="dxa"/>
            <w:shd w:val="clear" w:color="auto" w:fill="DDD9C3" w:themeFill="background2" w:themeFillShade="E6"/>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 xml:space="preserve">قيمة </w:t>
            </w:r>
            <w:r w:rsidRPr="00904CA3">
              <w:rPr>
                <w:rFonts w:cs="Arabic Transparent"/>
                <w:b/>
                <w:bCs/>
                <w:sz w:val="24"/>
                <w:szCs w:val="24"/>
              </w:rPr>
              <w:t>F</w:t>
            </w:r>
            <w:r w:rsidRPr="00904CA3">
              <w:rPr>
                <w:rFonts w:cs="Arabic Transparent" w:hint="cs"/>
                <w:b/>
                <w:bCs/>
                <w:sz w:val="24"/>
                <w:szCs w:val="24"/>
                <w:rtl/>
              </w:rPr>
              <w:t xml:space="preserve"> المحسوبة</w:t>
            </w:r>
          </w:p>
        </w:tc>
        <w:tc>
          <w:tcPr>
            <w:tcW w:w="1533" w:type="dxa"/>
            <w:shd w:val="clear" w:color="auto" w:fill="DDD9C3" w:themeFill="background2" w:themeFillShade="E6"/>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 xml:space="preserve">مستوى دلالة </w:t>
            </w:r>
            <w:r w:rsidRPr="00904CA3">
              <w:rPr>
                <w:rFonts w:cs="Arabic Transparent"/>
                <w:b/>
                <w:bCs/>
                <w:sz w:val="24"/>
                <w:szCs w:val="24"/>
              </w:rPr>
              <w:t>F</w:t>
            </w:r>
          </w:p>
        </w:tc>
      </w:tr>
      <w:tr w:rsidR="00E702DA" w:rsidRPr="00904CA3" w:rsidTr="0093414C">
        <w:tc>
          <w:tcPr>
            <w:tcW w:w="1387" w:type="dxa"/>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الانحدار</w:t>
            </w:r>
          </w:p>
        </w:tc>
        <w:tc>
          <w:tcPr>
            <w:tcW w:w="1701"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1</w:t>
            </w:r>
          </w:p>
        </w:tc>
        <w:tc>
          <w:tcPr>
            <w:tcW w:w="1626"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75.002</w:t>
            </w:r>
          </w:p>
        </w:tc>
        <w:tc>
          <w:tcPr>
            <w:tcW w:w="1626"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75.002</w:t>
            </w:r>
          </w:p>
        </w:tc>
        <w:tc>
          <w:tcPr>
            <w:tcW w:w="1715"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350.068</w:t>
            </w:r>
          </w:p>
        </w:tc>
        <w:tc>
          <w:tcPr>
            <w:tcW w:w="1533"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0.000*</w:t>
            </w:r>
          </w:p>
        </w:tc>
      </w:tr>
      <w:tr w:rsidR="00E702DA" w:rsidRPr="00904CA3" w:rsidTr="0093414C">
        <w:tc>
          <w:tcPr>
            <w:tcW w:w="1387" w:type="dxa"/>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الخطأ</w:t>
            </w:r>
          </w:p>
        </w:tc>
        <w:tc>
          <w:tcPr>
            <w:tcW w:w="1701"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80</w:t>
            </w:r>
          </w:p>
        </w:tc>
        <w:tc>
          <w:tcPr>
            <w:tcW w:w="1626"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17.140</w:t>
            </w:r>
          </w:p>
        </w:tc>
        <w:tc>
          <w:tcPr>
            <w:tcW w:w="1626"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0.214</w:t>
            </w:r>
          </w:p>
        </w:tc>
        <w:tc>
          <w:tcPr>
            <w:tcW w:w="1715" w:type="dxa"/>
          </w:tcPr>
          <w:p w:rsidR="00E702DA" w:rsidRPr="00904CA3" w:rsidRDefault="00E702DA" w:rsidP="0093414C">
            <w:pPr>
              <w:pStyle w:val="Paragraphedeliste"/>
              <w:rPr>
                <w:rFonts w:cs="Arabic Transparent"/>
                <w:sz w:val="24"/>
                <w:szCs w:val="24"/>
                <w:rtl/>
              </w:rPr>
            </w:pPr>
          </w:p>
        </w:tc>
        <w:tc>
          <w:tcPr>
            <w:tcW w:w="1533" w:type="dxa"/>
          </w:tcPr>
          <w:p w:rsidR="00E702DA" w:rsidRPr="00904CA3" w:rsidRDefault="00E702DA" w:rsidP="0093414C">
            <w:pPr>
              <w:pStyle w:val="Paragraphedeliste"/>
              <w:rPr>
                <w:rFonts w:cs="Arabic Transparent"/>
                <w:sz w:val="24"/>
                <w:szCs w:val="24"/>
                <w:rtl/>
              </w:rPr>
            </w:pPr>
          </w:p>
        </w:tc>
      </w:tr>
      <w:tr w:rsidR="00E702DA" w:rsidRPr="00904CA3" w:rsidTr="0093414C">
        <w:tc>
          <w:tcPr>
            <w:tcW w:w="1387" w:type="dxa"/>
          </w:tcPr>
          <w:p w:rsidR="00E702DA" w:rsidRPr="00904CA3" w:rsidRDefault="00E702DA" w:rsidP="0093414C">
            <w:pPr>
              <w:pStyle w:val="Paragraphedeliste"/>
              <w:rPr>
                <w:rFonts w:cs="Arabic Transparent"/>
                <w:b/>
                <w:bCs/>
                <w:sz w:val="24"/>
                <w:szCs w:val="24"/>
                <w:rtl/>
              </w:rPr>
            </w:pPr>
            <w:r w:rsidRPr="00904CA3">
              <w:rPr>
                <w:rFonts w:cs="Arabic Transparent" w:hint="cs"/>
                <w:b/>
                <w:bCs/>
                <w:sz w:val="24"/>
                <w:szCs w:val="24"/>
                <w:rtl/>
              </w:rPr>
              <w:t>الكلي</w:t>
            </w:r>
          </w:p>
        </w:tc>
        <w:tc>
          <w:tcPr>
            <w:tcW w:w="1701"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81</w:t>
            </w:r>
          </w:p>
        </w:tc>
        <w:tc>
          <w:tcPr>
            <w:tcW w:w="1626" w:type="dxa"/>
          </w:tcPr>
          <w:p w:rsidR="00E702DA" w:rsidRPr="00904CA3" w:rsidRDefault="00E702DA" w:rsidP="0093414C">
            <w:pPr>
              <w:pStyle w:val="Paragraphedeliste"/>
              <w:rPr>
                <w:rFonts w:cs="Arabic Transparent"/>
                <w:sz w:val="24"/>
                <w:szCs w:val="24"/>
                <w:rtl/>
              </w:rPr>
            </w:pPr>
            <w:r w:rsidRPr="00904CA3">
              <w:rPr>
                <w:rFonts w:cs="Arabic Transparent" w:hint="cs"/>
                <w:sz w:val="24"/>
                <w:szCs w:val="24"/>
                <w:rtl/>
              </w:rPr>
              <w:t>92.143</w:t>
            </w:r>
          </w:p>
        </w:tc>
        <w:tc>
          <w:tcPr>
            <w:tcW w:w="1626" w:type="dxa"/>
          </w:tcPr>
          <w:p w:rsidR="00E702DA" w:rsidRPr="00904CA3" w:rsidRDefault="00E702DA" w:rsidP="0093414C">
            <w:pPr>
              <w:pStyle w:val="Paragraphedeliste"/>
              <w:rPr>
                <w:rFonts w:cs="Arabic Transparent"/>
                <w:sz w:val="24"/>
                <w:szCs w:val="24"/>
                <w:rtl/>
              </w:rPr>
            </w:pPr>
          </w:p>
        </w:tc>
        <w:tc>
          <w:tcPr>
            <w:tcW w:w="1715" w:type="dxa"/>
          </w:tcPr>
          <w:p w:rsidR="00E702DA" w:rsidRPr="00904CA3" w:rsidRDefault="00E702DA" w:rsidP="0093414C">
            <w:pPr>
              <w:pStyle w:val="Paragraphedeliste"/>
              <w:rPr>
                <w:rFonts w:cs="Arabic Transparent"/>
                <w:sz w:val="24"/>
                <w:szCs w:val="24"/>
                <w:rtl/>
              </w:rPr>
            </w:pPr>
          </w:p>
        </w:tc>
        <w:tc>
          <w:tcPr>
            <w:tcW w:w="1533" w:type="dxa"/>
          </w:tcPr>
          <w:p w:rsidR="00E702DA" w:rsidRPr="00904CA3" w:rsidRDefault="00E702DA" w:rsidP="0093414C">
            <w:pPr>
              <w:pStyle w:val="Paragraphedeliste"/>
              <w:rPr>
                <w:rFonts w:cs="Arabic Transparent"/>
                <w:sz w:val="24"/>
                <w:szCs w:val="24"/>
                <w:rtl/>
              </w:rPr>
            </w:pPr>
          </w:p>
        </w:tc>
      </w:tr>
    </w:tbl>
    <w:p w:rsidR="00E702DA" w:rsidRPr="00904CA3" w:rsidRDefault="00E702DA" w:rsidP="004F213D">
      <w:pPr>
        <w:pStyle w:val="Paragraphedeliste"/>
        <w:bidi/>
        <w:jc w:val="both"/>
        <w:rPr>
          <w:rFonts w:cs="Arabic Transparent"/>
          <w:sz w:val="24"/>
          <w:szCs w:val="24"/>
          <w:rtl/>
        </w:rPr>
      </w:pPr>
      <w:r w:rsidRPr="00904CA3">
        <w:rPr>
          <w:rFonts w:cs="Arabic Transparent" w:hint="cs"/>
          <w:sz w:val="24"/>
          <w:szCs w:val="24"/>
          <w:rtl/>
        </w:rPr>
        <w:t>معامل الارتباط (</w:t>
      </w:r>
      <w:r w:rsidRPr="00904CA3">
        <w:rPr>
          <w:rFonts w:cs="Arabic Transparent"/>
          <w:sz w:val="24"/>
          <w:szCs w:val="24"/>
        </w:rPr>
        <w:t>R</w:t>
      </w:r>
      <w:r w:rsidRPr="00904CA3">
        <w:rPr>
          <w:rFonts w:cs="Arabic Transparent" w:hint="cs"/>
          <w:sz w:val="24"/>
          <w:szCs w:val="24"/>
          <w:rtl/>
        </w:rPr>
        <w:t xml:space="preserve">) = </w:t>
      </w:r>
      <w:r w:rsidRPr="00904CA3">
        <w:rPr>
          <w:rFonts w:cs="Arabic Transparent"/>
          <w:sz w:val="24"/>
          <w:szCs w:val="24"/>
        </w:rPr>
        <w:t>0.902</w:t>
      </w:r>
    </w:p>
    <w:p w:rsidR="00E702DA" w:rsidRPr="00904CA3" w:rsidRDefault="00E702DA" w:rsidP="004F213D">
      <w:pPr>
        <w:pStyle w:val="Paragraphedeliste"/>
        <w:bidi/>
        <w:jc w:val="both"/>
        <w:rPr>
          <w:rFonts w:cs="Arabic Transparent"/>
          <w:sz w:val="24"/>
          <w:szCs w:val="24"/>
          <w:rtl/>
        </w:rPr>
      </w:pPr>
      <w:r w:rsidRPr="00904CA3">
        <w:rPr>
          <w:rFonts w:cs="Arabic Transparent" w:hint="cs"/>
          <w:sz w:val="24"/>
          <w:szCs w:val="24"/>
          <w:rtl/>
        </w:rPr>
        <w:t>معامل التحديد (</w:t>
      </w:r>
      <w:r w:rsidRPr="00904CA3">
        <w:rPr>
          <w:rFonts w:cs="Arabic Transparent"/>
          <w:sz w:val="24"/>
          <w:szCs w:val="24"/>
        </w:rPr>
        <w:t>R</w:t>
      </w:r>
      <w:r w:rsidRPr="00904CA3">
        <w:rPr>
          <w:rFonts w:cs="Arabic Transparent"/>
          <w:sz w:val="24"/>
          <w:szCs w:val="24"/>
          <w:vertAlign w:val="superscript"/>
        </w:rPr>
        <w:t>2</w:t>
      </w:r>
      <w:r w:rsidRPr="00904CA3">
        <w:rPr>
          <w:rFonts w:cs="Arabic Transparent" w:hint="cs"/>
          <w:sz w:val="24"/>
          <w:szCs w:val="24"/>
          <w:rtl/>
        </w:rPr>
        <w:t>) = 0.814</w:t>
      </w:r>
    </w:p>
    <w:p w:rsidR="00E702DA" w:rsidRPr="00904CA3" w:rsidRDefault="00E702DA" w:rsidP="004F213D">
      <w:pPr>
        <w:pStyle w:val="Paragraphedeliste"/>
        <w:bidi/>
        <w:jc w:val="both"/>
        <w:rPr>
          <w:rFonts w:cs="Arabic Transparent"/>
          <w:sz w:val="24"/>
          <w:szCs w:val="24"/>
          <w:rtl/>
        </w:rPr>
      </w:pPr>
      <w:r w:rsidRPr="00904CA3">
        <w:rPr>
          <w:rFonts w:cs="Arabic Transparent" w:hint="cs"/>
          <w:sz w:val="24"/>
          <w:szCs w:val="24"/>
          <w:rtl/>
        </w:rPr>
        <w:t xml:space="preserve">مستوى الدلالة المعنوية (0.05 </w:t>
      </w:r>
      <w:r w:rsidRPr="00904CA3">
        <w:rPr>
          <w:rFonts w:cs="Times New Roman"/>
          <w:sz w:val="24"/>
          <w:szCs w:val="24"/>
          <w:rtl/>
        </w:rPr>
        <w:t>≥</w:t>
      </w:r>
      <w:r w:rsidRPr="00904CA3">
        <w:rPr>
          <w:rFonts w:cs="Arabic Transparent" w:hint="cs"/>
          <w:sz w:val="24"/>
          <w:szCs w:val="24"/>
          <w:rtl/>
        </w:rPr>
        <w:t xml:space="preserve"> </w:t>
      </w:r>
      <w:r w:rsidRPr="00904CA3">
        <w:rPr>
          <w:rFonts w:cs="Times New Roman"/>
          <w:sz w:val="24"/>
          <w:szCs w:val="24"/>
          <w:rtl/>
        </w:rPr>
        <w:t>α</w:t>
      </w:r>
      <w:r w:rsidRPr="00904CA3">
        <w:rPr>
          <w:rFonts w:cs="Arabic Transparent" w:hint="cs"/>
          <w:sz w:val="24"/>
          <w:szCs w:val="24"/>
          <w:rtl/>
        </w:rPr>
        <w:t>).</w:t>
      </w:r>
    </w:p>
    <w:p w:rsidR="00E702DA" w:rsidRPr="00904CA3" w:rsidRDefault="00E702DA" w:rsidP="004F213D">
      <w:pPr>
        <w:pStyle w:val="Paragraphedeliste"/>
        <w:bidi/>
        <w:jc w:val="both"/>
        <w:rPr>
          <w:rFonts w:cs="Arabic Transparent"/>
          <w:sz w:val="24"/>
          <w:szCs w:val="24"/>
          <w:rtl/>
        </w:rPr>
      </w:pPr>
      <w:r w:rsidRPr="00904CA3">
        <w:rPr>
          <w:rFonts w:cs="Arabic Transparent" w:hint="cs"/>
          <w:b/>
          <w:bCs/>
          <w:sz w:val="24"/>
          <w:szCs w:val="24"/>
          <w:rtl/>
        </w:rPr>
        <w:t xml:space="preserve">                                      المصدر</w:t>
      </w:r>
      <w:r w:rsidRPr="00904CA3">
        <w:rPr>
          <w:rFonts w:cs="Arabic Transparent" w:hint="cs"/>
          <w:sz w:val="24"/>
          <w:szCs w:val="24"/>
          <w:rtl/>
        </w:rPr>
        <w:t>: من إعداد الباحثة بالاعتماد على نتائج تحليل الاستبيان.</w:t>
      </w:r>
    </w:p>
    <w:p w:rsidR="00E702DA" w:rsidRPr="00215DB5" w:rsidRDefault="00BF12A5" w:rsidP="00BF12A5">
      <w:pPr>
        <w:bidi/>
        <w:jc w:val="both"/>
        <w:rPr>
          <w:rFonts w:cs="Arabic Transparent"/>
          <w:sz w:val="28"/>
          <w:szCs w:val="28"/>
          <w:rtl/>
        </w:rPr>
      </w:pPr>
      <w:r>
        <w:rPr>
          <w:rFonts w:cs="Arabic Transparent" w:hint="cs"/>
          <w:sz w:val="28"/>
          <w:szCs w:val="28"/>
          <w:rtl/>
        </w:rPr>
        <w:t xml:space="preserve"> </w:t>
      </w:r>
      <w:r w:rsidR="00E702DA" w:rsidRPr="00215DB5">
        <w:rPr>
          <w:rFonts w:cs="Arabic Transparent" w:hint="cs"/>
          <w:sz w:val="28"/>
          <w:szCs w:val="28"/>
          <w:rtl/>
        </w:rPr>
        <w:t xml:space="preserve">  تشير نتائج الانحدار الموضحة في الجدول </w:t>
      </w:r>
      <w:r>
        <w:rPr>
          <w:rFonts w:cs="Arabic Transparent" w:hint="cs"/>
          <w:sz w:val="28"/>
          <w:szCs w:val="28"/>
          <w:rtl/>
        </w:rPr>
        <w:t>أعلاه</w:t>
      </w:r>
      <w:r w:rsidR="00E702DA" w:rsidRPr="00215DB5">
        <w:rPr>
          <w:rFonts w:cs="Arabic Transparent" w:hint="cs"/>
          <w:sz w:val="28"/>
          <w:szCs w:val="28"/>
          <w:rtl/>
        </w:rPr>
        <w:t xml:space="preserve"> إلى مستوى معنوية النموذج وفقاً لتحليل التباين الذي أظهر أن النموذج معنوي تبعاً لقيمة </w:t>
      </w:r>
      <w:r w:rsidR="00E702DA" w:rsidRPr="00215DB5">
        <w:rPr>
          <w:rFonts w:cs="Arabic Transparent"/>
          <w:sz w:val="28"/>
          <w:szCs w:val="28"/>
        </w:rPr>
        <w:t>F</w:t>
      </w:r>
      <w:r w:rsidR="00E702DA" w:rsidRPr="00215DB5">
        <w:rPr>
          <w:rFonts w:cs="Arabic Transparent" w:hint="cs"/>
          <w:sz w:val="28"/>
          <w:szCs w:val="28"/>
          <w:rtl/>
        </w:rPr>
        <w:t xml:space="preserve"> المحسوبة </w:t>
      </w:r>
      <w:r w:rsidR="00E702DA" w:rsidRPr="00215DB5">
        <w:rPr>
          <w:rFonts w:cs="Arabic Transparent"/>
          <w:sz w:val="28"/>
          <w:szCs w:val="28"/>
        </w:rPr>
        <w:t>F = 350.068</w:t>
      </w:r>
      <w:r w:rsidR="00E702DA" w:rsidRPr="00215DB5">
        <w:rPr>
          <w:rFonts w:cs="Arabic Transparent" w:hint="cs"/>
          <w:sz w:val="28"/>
          <w:szCs w:val="28"/>
          <w:rtl/>
        </w:rPr>
        <w:t xml:space="preserve"> عند مستوى معنوية 0.05 أو أقل وبدرجتي حرية (1، 80). وهذا يؤكد لنا قبول الفرضية البديلة القائلة:"</w:t>
      </w:r>
      <w:r w:rsidR="00E702DA" w:rsidRPr="00215DB5">
        <w:rPr>
          <w:rFonts w:cs="Arabic Transparent" w:hint="cs"/>
          <w:b/>
          <w:bCs/>
          <w:sz w:val="28"/>
          <w:szCs w:val="28"/>
          <w:rtl/>
        </w:rPr>
        <w:t xml:space="preserve"> </w:t>
      </w:r>
      <w:r w:rsidR="00E702DA" w:rsidRPr="00215DB5">
        <w:rPr>
          <w:rFonts w:cs="Arabic Transparent" w:hint="cs"/>
          <w:sz w:val="28"/>
          <w:szCs w:val="28"/>
          <w:rtl/>
        </w:rPr>
        <w:t>هناك علاقة ايجابية ذات دلالة إحصائية بين شركاء التعاون وبين  أنواع الإبداع (منتج وعملية إنتاجية)".</w:t>
      </w:r>
    </w:p>
    <w:p w:rsidR="00E702DA" w:rsidRPr="00215DB5" w:rsidRDefault="00E702DA" w:rsidP="00AB3F68">
      <w:pPr>
        <w:bidi/>
        <w:jc w:val="both"/>
        <w:rPr>
          <w:rFonts w:cs="Arabic Transparent"/>
          <w:sz w:val="28"/>
          <w:szCs w:val="28"/>
          <w:rtl/>
        </w:rPr>
      </w:pPr>
      <w:r w:rsidRPr="00215DB5">
        <w:rPr>
          <w:rFonts w:cs="Arabic Transparent" w:hint="cs"/>
          <w:sz w:val="28"/>
          <w:szCs w:val="28"/>
          <w:rtl/>
        </w:rPr>
        <w:lastRenderedPageBreak/>
        <w:t xml:space="preserve">  وتعتبر العلاقة عالية جداً بين المتغيرين كون معامل الارتباط بلغ </w:t>
      </w:r>
      <w:r w:rsidRPr="00215DB5">
        <w:rPr>
          <w:rFonts w:cs="Arabic Transparent"/>
          <w:sz w:val="28"/>
          <w:szCs w:val="28"/>
        </w:rPr>
        <w:t>R = 0.902</w:t>
      </w:r>
      <w:r w:rsidRPr="00215DB5">
        <w:rPr>
          <w:rFonts w:cs="Arabic Transparent" w:hint="cs"/>
          <w:sz w:val="28"/>
          <w:szCs w:val="28"/>
          <w:rtl/>
        </w:rPr>
        <w:t xml:space="preserve">، أما معامل التحديد فقد بلغت قيمته </w:t>
      </w:r>
      <w:r w:rsidRPr="00215DB5">
        <w:rPr>
          <w:rFonts w:cs="Arabic Transparent"/>
          <w:sz w:val="28"/>
          <w:szCs w:val="28"/>
        </w:rPr>
        <w:t>R</w:t>
      </w:r>
      <w:r w:rsidRPr="00215DB5">
        <w:rPr>
          <w:rFonts w:cs="Arabic Transparent"/>
          <w:sz w:val="28"/>
          <w:szCs w:val="28"/>
          <w:vertAlign w:val="superscript"/>
        </w:rPr>
        <w:t>2</w:t>
      </w:r>
      <w:r w:rsidRPr="00215DB5">
        <w:rPr>
          <w:rFonts w:cs="Arabic Transparent"/>
          <w:sz w:val="28"/>
          <w:szCs w:val="28"/>
        </w:rPr>
        <w:t xml:space="preserve"> = 0.814</w:t>
      </w:r>
      <w:r w:rsidRPr="00215DB5">
        <w:rPr>
          <w:rFonts w:cs="Arabic Transparent" w:hint="cs"/>
          <w:sz w:val="28"/>
          <w:szCs w:val="28"/>
          <w:rtl/>
        </w:rPr>
        <w:t>، وهو ما يؤشر قدرة المتغير المستقل (شركاء التعاون) على تفسير 81.4</w:t>
      </w:r>
      <w:r w:rsidRPr="00215DB5">
        <w:rPr>
          <w:rFonts w:cs="Arabic Transparent"/>
          <w:sz w:val="28"/>
          <w:szCs w:val="28"/>
        </w:rPr>
        <w:t>%</w:t>
      </w:r>
      <w:r w:rsidRPr="00215DB5">
        <w:rPr>
          <w:rFonts w:cs="Arabic Transparent" w:hint="cs"/>
          <w:sz w:val="28"/>
          <w:szCs w:val="28"/>
          <w:rtl/>
        </w:rPr>
        <w:t xml:space="preserve"> من الاختلافات الحاصلة في المتغير التابع (أنواع الإبداع)، وأن ما يقارب </w:t>
      </w:r>
      <w:r w:rsidRPr="00215DB5">
        <w:rPr>
          <w:rFonts w:cs="Arabic Transparent"/>
          <w:sz w:val="28"/>
          <w:szCs w:val="28"/>
        </w:rPr>
        <w:t>%</w:t>
      </w:r>
      <w:r w:rsidRPr="00215DB5">
        <w:rPr>
          <w:rFonts w:cs="Arabic Transparent" w:hint="cs"/>
          <w:sz w:val="28"/>
          <w:szCs w:val="28"/>
          <w:rtl/>
        </w:rPr>
        <w:t xml:space="preserve">18.6 من التغيرات تعود إلى المتغيرات العشوائية التي لا يمكن السيطرة عليها والمتغيرات الأخرى المتضمنة في النموذج. </w:t>
      </w:r>
    </w:p>
    <w:p w:rsidR="00A1721E" w:rsidRPr="00215DB5" w:rsidRDefault="00061897" w:rsidP="00A1721E">
      <w:pPr>
        <w:pStyle w:val="Paragraphedeliste"/>
        <w:spacing w:line="240" w:lineRule="auto"/>
        <w:ind w:left="0"/>
        <w:jc w:val="right"/>
        <w:rPr>
          <w:rFonts w:asciiTheme="majorBidi" w:hAnsiTheme="majorBidi" w:cs="Arabic Transparent"/>
          <w:b/>
          <w:bCs/>
          <w:sz w:val="28"/>
          <w:szCs w:val="28"/>
          <w:rtl/>
        </w:rPr>
      </w:pPr>
      <w:r>
        <w:rPr>
          <w:rFonts w:asciiTheme="majorBidi" w:hAnsiTheme="majorBidi" w:cs="Arabic Transparent" w:hint="cs"/>
          <w:sz w:val="28"/>
          <w:szCs w:val="28"/>
          <w:rtl/>
        </w:rPr>
        <w:t>3-</w:t>
      </w:r>
      <w:r w:rsidR="00A1721E" w:rsidRPr="00215DB5">
        <w:rPr>
          <w:rFonts w:asciiTheme="majorBidi" w:hAnsiTheme="majorBidi" w:cs="Arabic Transparent"/>
          <w:b/>
          <w:bCs/>
          <w:sz w:val="28"/>
          <w:szCs w:val="28"/>
          <w:rtl/>
        </w:rPr>
        <w:t xml:space="preserve"> الفرضية الفرعية </w:t>
      </w:r>
      <w:r w:rsidR="00A1721E" w:rsidRPr="00215DB5">
        <w:rPr>
          <w:rFonts w:asciiTheme="majorBidi" w:hAnsiTheme="majorBidi" w:cs="Arabic Transparent" w:hint="cs"/>
          <w:b/>
          <w:bCs/>
          <w:sz w:val="28"/>
          <w:szCs w:val="28"/>
          <w:rtl/>
        </w:rPr>
        <w:t>الثالثة</w:t>
      </w:r>
      <w:r w:rsidR="00A1721E" w:rsidRPr="00215DB5">
        <w:rPr>
          <w:rFonts w:asciiTheme="majorBidi" w:hAnsiTheme="majorBidi" w:cs="Arabic Transparent"/>
          <w:b/>
          <w:bCs/>
          <w:sz w:val="28"/>
          <w:szCs w:val="28"/>
          <w:rtl/>
        </w:rPr>
        <w:t>: هناك علاقة ايجابية ذات دلالة إحصائية بين مصدر التمويل وبين أنواع الإبداع.</w:t>
      </w:r>
    </w:p>
    <w:p w:rsidR="00A1721E" w:rsidRPr="00215DB5" w:rsidRDefault="00A1721E" w:rsidP="00A1721E">
      <w:pPr>
        <w:spacing w:line="240" w:lineRule="auto"/>
        <w:jc w:val="right"/>
        <w:rPr>
          <w:rFonts w:asciiTheme="majorBidi" w:hAnsiTheme="majorBidi" w:cs="Arabic Transparent"/>
          <w:sz w:val="28"/>
          <w:szCs w:val="28"/>
          <w:rtl/>
        </w:rPr>
      </w:pPr>
      <w:r w:rsidRPr="00215DB5">
        <w:rPr>
          <w:rFonts w:asciiTheme="majorBidi" w:hAnsiTheme="majorBidi" w:cs="Arabic Transparent"/>
          <w:sz w:val="28"/>
          <w:szCs w:val="28"/>
          <w:rtl/>
        </w:rPr>
        <w:t xml:space="preserve">  للوقوف على درجة وجود علاقة بين مصدر التمويل وأنواع الإبداع، سيتم استخدام تحليل التباين الأحادي، كما هو موضح في الجدول</w:t>
      </w:r>
      <w:r w:rsidRPr="00215DB5">
        <w:rPr>
          <w:rFonts w:asciiTheme="majorBidi" w:hAnsiTheme="majorBidi" w:cs="Arabic Transparent" w:hint="cs"/>
          <w:sz w:val="28"/>
          <w:szCs w:val="28"/>
          <w:rtl/>
        </w:rPr>
        <w:t xml:space="preserve"> التالي:</w:t>
      </w:r>
      <w:r w:rsidRPr="00215DB5">
        <w:rPr>
          <w:rFonts w:asciiTheme="majorBidi" w:hAnsiTheme="majorBidi" w:cs="Arabic Transparent"/>
          <w:sz w:val="28"/>
          <w:szCs w:val="28"/>
          <w:rtl/>
        </w:rPr>
        <w:t xml:space="preserve"> </w:t>
      </w:r>
    </w:p>
    <w:p w:rsidR="00A1721E" w:rsidRDefault="00A1721E" w:rsidP="00112BF3">
      <w:pPr>
        <w:spacing w:line="240" w:lineRule="auto"/>
        <w:jc w:val="center"/>
        <w:rPr>
          <w:rFonts w:asciiTheme="majorBidi" w:hAnsiTheme="majorBidi" w:cstheme="majorBidi"/>
          <w:b/>
          <w:bCs/>
          <w:sz w:val="24"/>
          <w:szCs w:val="24"/>
          <w:rtl/>
        </w:rPr>
      </w:pPr>
      <w:r w:rsidRPr="00215DB5">
        <w:rPr>
          <w:rFonts w:asciiTheme="majorBidi" w:hAnsiTheme="majorBidi" w:cs="Arabic Transparent"/>
          <w:b/>
          <w:bCs/>
          <w:sz w:val="28"/>
          <w:szCs w:val="28"/>
          <w:rtl/>
        </w:rPr>
        <w:t xml:space="preserve">الجدول رقم </w:t>
      </w:r>
      <w:r w:rsidR="00112BF3">
        <w:rPr>
          <w:rFonts w:asciiTheme="majorBidi" w:hAnsiTheme="majorBidi" w:cs="Arabic Transparent" w:hint="cs"/>
          <w:b/>
          <w:bCs/>
          <w:sz w:val="28"/>
          <w:szCs w:val="28"/>
          <w:rtl/>
        </w:rPr>
        <w:t>10</w:t>
      </w:r>
      <w:r w:rsidR="00672C37">
        <w:rPr>
          <w:rFonts w:asciiTheme="majorBidi" w:hAnsiTheme="majorBidi" w:cs="Arabic Transparent" w:hint="cs"/>
          <w:b/>
          <w:bCs/>
          <w:sz w:val="28"/>
          <w:szCs w:val="28"/>
          <w:rtl/>
        </w:rPr>
        <w:t xml:space="preserve">: </w:t>
      </w:r>
      <w:r w:rsidRPr="00215DB5">
        <w:rPr>
          <w:rFonts w:asciiTheme="majorBidi" w:hAnsiTheme="majorBidi" w:cs="Arabic Transparent"/>
          <w:b/>
          <w:bCs/>
          <w:sz w:val="28"/>
          <w:szCs w:val="28"/>
          <w:rtl/>
        </w:rPr>
        <w:t>نتائج تحليل التباين لنموذج التأثير بين مصدر التمويل وأنواع الإبداع</w:t>
      </w:r>
    </w:p>
    <w:tbl>
      <w:tblPr>
        <w:tblStyle w:val="Grilledutableau"/>
        <w:bidiVisual/>
        <w:tblW w:w="9740" w:type="dxa"/>
        <w:tblLook w:val="04A0"/>
      </w:tblPr>
      <w:tblGrid>
        <w:gridCol w:w="1564"/>
        <w:gridCol w:w="1492"/>
        <w:gridCol w:w="1654"/>
        <w:gridCol w:w="1654"/>
        <w:gridCol w:w="1758"/>
        <w:gridCol w:w="1618"/>
      </w:tblGrid>
      <w:tr w:rsidR="00A1721E" w:rsidRPr="00215DB5" w:rsidTr="00D10E52">
        <w:tc>
          <w:tcPr>
            <w:tcW w:w="1564"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المصدر</w:t>
            </w:r>
          </w:p>
        </w:tc>
        <w:tc>
          <w:tcPr>
            <w:tcW w:w="1492"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درجات الحرية</w:t>
            </w:r>
          </w:p>
        </w:tc>
        <w:tc>
          <w:tcPr>
            <w:tcW w:w="1654"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مجموع المربعات</w:t>
            </w:r>
          </w:p>
        </w:tc>
        <w:tc>
          <w:tcPr>
            <w:tcW w:w="1654"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متوسط المربعات</w:t>
            </w:r>
          </w:p>
        </w:tc>
        <w:tc>
          <w:tcPr>
            <w:tcW w:w="1758"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 xml:space="preserve">قيمة </w:t>
            </w:r>
            <w:r w:rsidRPr="00215DB5">
              <w:rPr>
                <w:rFonts w:asciiTheme="majorBidi" w:hAnsiTheme="majorBidi" w:cs="Arabic Transparent"/>
                <w:sz w:val="24"/>
                <w:szCs w:val="24"/>
              </w:rPr>
              <w:t>F</w:t>
            </w:r>
            <w:r w:rsidRPr="00215DB5">
              <w:rPr>
                <w:rFonts w:asciiTheme="majorBidi" w:hAnsiTheme="majorBidi" w:cs="Arabic Transparent"/>
                <w:sz w:val="24"/>
                <w:szCs w:val="24"/>
                <w:rtl/>
              </w:rPr>
              <w:t xml:space="preserve"> المحسوبة</w:t>
            </w:r>
          </w:p>
        </w:tc>
        <w:tc>
          <w:tcPr>
            <w:tcW w:w="1618"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 xml:space="preserve">مستوى دلالة </w:t>
            </w:r>
            <w:r w:rsidRPr="00215DB5">
              <w:rPr>
                <w:rFonts w:asciiTheme="majorBidi" w:hAnsiTheme="majorBidi" w:cs="Arabic Transparent"/>
                <w:sz w:val="24"/>
                <w:szCs w:val="24"/>
              </w:rPr>
              <w:t>F</w:t>
            </w:r>
          </w:p>
        </w:tc>
      </w:tr>
      <w:tr w:rsidR="00A1721E" w:rsidRPr="00215DB5" w:rsidTr="00D10E52">
        <w:tc>
          <w:tcPr>
            <w:tcW w:w="1564"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الانحدار</w:t>
            </w:r>
          </w:p>
        </w:tc>
        <w:tc>
          <w:tcPr>
            <w:tcW w:w="1492"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1</w:t>
            </w:r>
          </w:p>
        </w:tc>
        <w:tc>
          <w:tcPr>
            <w:tcW w:w="1654"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66.344</w:t>
            </w:r>
          </w:p>
        </w:tc>
        <w:tc>
          <w:tcPr>
            <w:tcW w:w="1654"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66.344</w:t>
            </w:r>
          </w:p>
        </w:tc>
        <w:tc>
          <w:tcPr>
            <w:tcW w:w="1758"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205.735</w:t>
            </w:r>
          </w:p>
        </w:tc>
        <w:tc>
          <w:tcPr>
            <w:tcW w:w="1618"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0.000*</w:t>
            </w:r>
          </w:p>
        </w:tc>
      </w:tr>
      <w:tr w:rsidR="00A1721E" w:rsidRPr="00215DB5" w:rsidTr="00D10E52">
        <w:tc>
          <w:tcPr>
            <w:tcW w:w="1564"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الخطأ</w:t>
            </w:r>
          </w:p>
        </w:tc>
        <w:tc>
          <w:tcPr>
            <w:tcW w:w="1492"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80</w:t>
            </w:r>
          </w:p>
        </w:tc>
        <w:tc>
          <w:tcPr>
            <w:tcW w:w="1654"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25.798</w:t>
            </w:r>
          </w:p>
        </w:tc>
        <w:tc>
          <w:tcPr>
            <w:tcW w:w="1654"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0.322</w:t>
            </w:r>
          </w:p>
        </w:tc>
        <w:tc>
          <w:tcPr>
            <w:tcW w:w="1758" w:type="dxa"/>
          </w:tcPr>
          <w:p w:rsidR="00A1721E" w:rsidRPr="00215DB5" w:rsidRDefault="00A1721E" w:rsidP="00D10E52">
            <w:pPr>
              <w:pStyle w:val="Paragraphedeliste"/>
              <w:jc w:val="right"/>
              <w:rPr>
                <w:rFonts w:asciiTheme="majorBidi" w:hAnsiTheme="majorBidi" w:cs="Arabic Transparent"/>
                <w:sz w:val="24"/>
                <w:szCs w:val="24"/>
                <w:rtl/>
              </w:rPr>
            </w:pPr>
          </w:p>
        </w:tc>
        <w:tc>
          <w:tcPr>
            <w:tcW w:w="1618" w:type="dxa"/>
          </w:tcPr>
          <w:p w:rsidR="00A1721E" w:rsidRPr="00215DB5" w:rsidRDefault="00A1721E" w:rsidP="00D10E52">
            <w:pPr>
              <w:pStyle w:val="Paragraphedeliste"/>
              <w:jc w:val="right"/>
              <w:rPr>
                <w:rFonts w:asciiTheme="majorBidi" w:hAnsiTheme="majorBidi" w:cs="Arabic Transparent"/>
                <w:sz w:val="24"/>
                <w:szCs w:val="24"/>
                <w:rtl/>
              </w:rPr>
            </w:pPr>
          </w:p>
        </w:tc>
      </w:tr>
      <w:tr w:rsidR="00A1721E" w:rsidRPr="00215DB5" w:rsidTr="00D10E52">
        <w:tc>
          <w:tcPr>
            <w:tcW w:w="1564" w:type="dxa"/>
            <w:shd w:val="clear" w:color="auto" w:fill="DDD9C3" w:themeFill="background2" w:themeFillShade="E6"/>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الكلي</w:t>
            </w:r>
          </w:p>
        </w:tc>
        <w:tc>
          <w:tcPr>
            <w:tcW w:w="1492"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81</w:t>
            </w:r>
          </w:p>
        </w:tc>
        <w:tc>
          <w:tcPr>
            <w:tcW w:w="1654" w:type="dxa"/>
          </w:tcPr>
          <w:p w:rsidR="00A1721E" w:rsidRPr="00215DB5" w:rsidRDefault="00A1721E" w:rsidP="00D10E52">
            <w:pPr>
              <w:pStyle w:val="Paragraphedeliste"/>
              <w:jc w:val="right"/>
              <w:rPr>
                <w:rFonts w:asciiTheme="majorBidi" w:hAnsiTheme="majorBidi" w:cs="Arabic Transparent"/>
                <w:sz w:val="24"/>
                <w:szCs w:val="24"/>
                <w:rtl/>
              </w:rPr>
            </w:pPr>
            <w:r w:rsidRPr="00215DB5">
              <w:rPr>
                <w:rFonts w:asciiTheme="majorBidi" w:hAnsiTheme="majorBidi" w:cs="Arabic Transparent"/>
                <w:sz w:val="24"/>
                <w:szCs w:val="24"/>
                <w:rtl/>
              </w:rPr>
              <w:t>92.143</w:t>
            </w:r>
          </w:p>
        </w:tc>
        <w:tc>
          <w:tcPr>
            <w:tcW w:w="1654" w:type="dxa"/>
          </w:tcPr>
          <w:p w:rsidR="00A1721E" w:rsidRPr="00215DB5" w:rsidRDefault="00A1721E" w:rsidP="00D10E52">
            <w:pPr>
              <w:pStyle w:val="Paragraphedeliste"/>
              <w:jc w:val="right"/>
              <w:rPr>
                <w:rFonts w:asciiTheme="majorBidi" w:hAnsiTheme="majorBidi" w:cs="Arabic Transparent"/>
                <w:sz w:val="24"/>
                <w:szCs w:val="24"/>
                <w:rtl/>
              </w:rPr>
            </w:pPr>
          </w:p>
        </w:tc>
        <w:tc>
          <w:tcPr>
            <w:tcW w:w="1758" w:type="dxa"/>
          </w:tcPr>
          <w:p w:rsidR="00A1721E" w:rsidRPr="00215DB5" w:rsidRDefault="00A1721E" w:rsidP="00D10E52">
            <w:pPr>
              <w:pStyle w:val="Paragraphedeliste"/>
              <w:jc w:val="right"/>
              <w:rPr>
                <w:rFonts w:asciiTheme="majorBidi" w:hAnsiTheme="majorBidi" w:cs="Arabic Transparent"/>
                <w:sz w:val="24"/>
                <w:szCs w:val="24"/>
                <w:rtl/>
              </w:rPr>
            </w:pPr>
          </w:p>
        </w:tc>
        <w:tc>
          <w:tcPr>
            <w:tcW w:w="1618" w:type="dxa"/>
          </w:tcPr>
          <w:p w:rsidR="00A1721E" w:rsidRPr="00215DB5" w:rsidRDefault="00A1721E" w:rsidP="00D10E52">
            <w:pPr>
              <w:pStyle w:val="Paragraphedeliste"/>
              <w:jc w:val="right"/>
              <w:rPr>
                <w:rFonts w:asciiTheme="majorBidi" w:hAnsiTheme="majorBidi" w:cs="Arabic Transparent"/>
                <w:sz w:val="24"/>
                <w:szCs w:val="24"/>
                <w:rtl/>
              </w:rPr>
            </w:pPr>
          </w:p>
        </w:tc>
      </w:tr>
    </w:tbl>
    <w:p w:rsidR="00A1721E" w:rsidRPr="00215DB5" w:rsidRDefault="00A1721E" w:rsidP="00A1721E">
      <w:pPr>
        <w:pStyle w:val="Paragraphedeliste"/>
        <w:bidi/>
        <w:rPr>
          <w:rFonts w:asciiTheme="majorBidi" w:hAnsiTheme="majorBidi" w:cs="Arabic Transparent"/>
          <w:sz w:val="24"/>
          <w:szCs w:val="24"/>
          <w:rtl/>
        </w:rPr>
      </w:pPr>
      <w:r w:rsidRPr="00215DB5">
        <w:rPr>
          <w:rFonts w:asciiTheme="majorBidi" w:hAnsiTheme="majorBidi" w:cs="Arabic Transparent"/>
          <w:sz w:val="24"/>
          <w:szCs w:val="24"/>
          <w:rtl/>
        </w:rPr>
        <w:t>معامل الارتباط (</w:t>
      </w:r>
      <w:r w:rsidRPr="00215DB5">
        <w:rPr>
          <w:rFonts w:asciiTheme="majorBidi" w:hAnsiTheme="majorBidi" w:cs="Arabic Transparent"/>
          <w:sz w:val="24"/>
          <w:szCs w:val="24"/>
        </w:rPr>
        <w:t>R</w:t>
      </w:r>
      <w:r w:rsidRPr="00215DB5">
        <w:rPr>
          <w:rFonts w:asciiTheme="majorBidi" w:hAnsiTheme="majorBidi" w:cs="Arabic Transparent"/>
          <w:sz w:val="24"/>
          <w:szCs w:val="24"/>
          <w:rtl/>
        </w:rPr>
        <w:t xml:space="preserve">) =0.848 </w:t>
      </w:r>
    </w:p>
    <w:p w:rsidR="00A1721E" w:rsidRPr="00215DB5" w:rsidRDefault="00A1721E" w:rsidP="00A1721E">
      <w:pPr>
        <w:pStyle w:val="Paragraphedeliste"/>
        <w:bidi/>
        <w:rPr>
          <w:rFonts w:asciiTheme="majorBidi" w:hAnsiTheme="majorBidi" w:cs="Arabic Transparent"/>
          <w:sz w:val="24"/>
          <w:szCs w:val="24"/>
        </w:rPr>
      </w:pPr>
      <w:r w:rsidRPr="00215DB5">
        <w:rPr>
          <w:rFonts w:asciiTheme="majorBidi" w:hAnsiTheme="majorBidi" w:cs="Arabic Transparent"/>
          <w:sz w:val="24"/>
          <w:szCs w:val="24"/>
          <w:rtl/>
        </w:rPr>
        <w:t>معامل التحديد (</w:t>
      </w:r>
      <w:r w:rsidRPr="00215DB5">
        <w:rPr>
          <w:rFonts w:asciiTheme="majorBidi" w:hAnsiTheme="majorBidi" w:cs="Arabic Transparent"/>
          <w:sz w:val="24"/>
          <w:szCs w:val="24"/>
        </w:rPr>
        <w:t>R</w:t>
      </w:r>
      <w:r w:rsidRPr="00215DB5">
        <w:rPr>
          <w:rFonts w:asciiTheme="majorBidi" w:hAnsiTheme="majorBidi" w:cs="Arabic Transparent"/>
          <w:sz w:val="24"/>
          <w:szCs w:val="24"/>
          <w:vertAlign w:val="superscript"/>
        </w:rPr>
        <w:t>2</w:t>
      </w:r>
      <w:r w:rsidRPr="00215DB5">
        <w:rPr>
          <w:rFonts w:asciiTheme="majorBidi" w:hAnsiTheme="majorBidi" w:cs="Arabic Transparent"/>
          <w:sz w:val="24"/>
          <w:szCs w:val="24"/>
          <w:rtl/>
        </w:rPr>
        <w:t>) = 0.720.</w:t>
      </w:r>
    </w:p>
    <w:p w:rsidR="00A1721E" w:rsidRPr="008D68C8" w:rsidRDefault="00A1721E" w:rsidP="00A1721E">
      <w:pPr>
        <w:pStyle w:val="Paragraphedeliste"/>
        <w:spacing w:line="240" w:lineRule="auto"/>
        <w:jc w:val="right"/>
        <w:rPr>
          <w:rFonts w:asciiTheme="majorBidi" w:hAnsiTheme="majorBidi" w:cstheme="majorBidi"/>
          <w:sz w:val="32"/>
          <w:szCs w:val="32"/>
          <w:rtl/>
        </w:rPr>
      </w:pPr>
      <w:r w:rsidRPr="00215DB5">
        <w:rPr>
          <w:rFonts w:asciiTheme="majorBidi" w:hAnsiTheme="majorBidi" w:cs="Arabic Transparent"/>
          <w:sz w:val="24"/>
          <w:szCs w:val="24"/>
          <w:rtl/>
        </w:rPr>
        <w:t xml:space="preserve">*مستوى الدلالة المعنوية (0.05 </w:t>
      </w:r>
      <w:r w:rsidRPr="00215DB5">
        <w:rPr>
          <w:rFonts w:asciiTheme="majorBidi" w:hAnsiTheme="majorBidi" w:cstheme="majorBidi"/>
          <w:sz w:val="24"/>
          <w:szCs w:val="24"/>
          <w:rtl/>
        </w:rPr>
        <w:t>≥</w:t>
      </w:r>
      <w:r w:rsidRPr="00215DB5">
        <w:rPr>
          <w:rFonts w:asciiTheme="majorBidi" w:hAnsiTheme="majorBidi" w:cs="Arabic Transparent"/>
          <w:sz w:val="24"/>
          <w:szCs w:val="24"/>
          <w:rtl/>
        </w:rPr>
        <w:t xml:space="preserve"> </w:t>
      </w:r>
      <w:r w:rsidRPr="00215DB5">
        <w:rPr>
          <w:rFonts w:asciiTheme="majorBidi" w:hAnsiTheme="majorBidi" w:cstheme="majorBidi"/>
          <w:sz w:val="24"/>
          <w:szCs w:val="24"/>
          <w:rtl/>
        </w:rPr>
        <w:t>α</w:t>
      </w:r>
      <w:r w:rsidRPr="00215DB5">
        <w:rPr>
          <w:rFonts w:asciiTheme="majorBidi" w:hAnsiTheme="majorBidi" w:cs="Arabic Transparent"/>
          <w:sz w:val="24"/>
          <w:szCs w:val="24"/>
          <w:rtl/>
        </w:rPr>
        <w:t>).</w:t>
      </w:r>
      <w:r w:rsidRPr="00215DB5">
        <w:rPr>
          <w:rFonts w:asciiTheme="majorBidi" w:hAnsiTheme="majorBidi" w:cs="Arabic Transparent" w:hint="cs"/>
          <w:sz w:val="24"/>
          <w:szCs w:val="24"/>
          <w:rtl/>
        </w:rPr>
        <w:t xml:space="preserve">    </w:t>
      </w:r>
      <w:r w:rsidRPr="00215DB5">
        <w:rPr>
          <w:rFonts w:asciiTheme="majorBidi" w:hAnsiTheme="majorBidi" w:cs="Arabic Transparent"/>
          <w:b/>
          <w:bCs/>
          <w:sz w:val="24"/>
          <w:szCs w:val="24"/>
          <w:rtl/>
        </w:rPr>
        <w:t xml:space="preserve">                             المصدر</w:t>
      </w:r>
      <w:r w:rsidRPr="00215DB5">
        <w:rPr>
          <w:rFonts w:asciiTheme="majorBidi" w:hAnsiTheme="majorBidi" w:cs="Arabic Transparent"/>
          <w:sz w:val="24"/>
          <w:szCs w:val="24"/>
          <w:rtl/>
        </w:rPr>
        <w:t>:  نتائج تحليل الاستبيا</w:t>
      </w:r>
      <w:r w:rsidRPr="008D68C8">
        <w:rPr>
          <w:rFonts w:asciiTheme="majorBidi" w:hAnsiTheme="majorBidi" w:cstheme="majorBidi"/>
          <w:sz w:val="24"/>
          <w:szCs w:val="24"/>
          <w:rtl/>
        </w:rPr>
        <w:t>ن</w:t>
      </w:r>
      <w:r w:rsidRPr="008D68C8">
        <w:rPr>
          <w:rFonts w:asciiTheme="majorBidi" w:hAnsiTheme="majorBidi" w:cstheme="majorBidi"/>
          <w:sz w:val="32"/>
          <w:szCs w:val="32"/>
          <w:rtl/>
        </w:rPr>
        <w:t>.</w:t>
      </w:r>
    </w:p>
    <w:p w:rsidR="00A1721E" w:rsidRPr="00215DB5" w:rsidRDefault="00A1721E" w:rsidP="00A1721E">
      <w:pPr>
        <w:bidi/>
        <w:spacing w:line="240" w:lineRule="auto"/>
        <w:jc w:val="both"/>
        <w:rPr>
          <w:rFonts w:asciiTheme="majorBidi" w:hAnsiTheme="majorBidi" w:cs="Arabic Transparent"/>
          <w:sz w:val="28"/>
          <w:szCs w:val="28"/>
          <w:rtl/>
        </w:rPr>
      </w:pPr>
      <w:r w:rsidRPr="00215DB5">
        <w:rPr>
          <w:rFonts w:asciiTheme="majorBidi" w:hAnsiTheme="majorBidi" w:cs="Arabic Transparent"/>
          <w:sz w:val="28"/>
          <w:szCs w:val="28"/>
          <w:rtl/>
        </w:rPr>
        <w:t xml:space="preserve">    وفقاً لتحليل التباين فإن النموذج معنوي تبعاً لقيمة </w:t>
      </w:r>
      <w:r w:rsidRPr="00215DB5">
        <w:rPr>
          <w:rFonts w:asciiTheme="majorBidi" w:hAnsiTheme="majorBidi" w:cs="Arabic Transparent"/>
          <w:sz w:val="28"/>
          <w:szCs w:val="28"/>
        </w:rPr>
        <w:t>F</w:t>
      </w:r>
      <w:r w:rsidRPr="00215DB5">
        <w:rPr>
          <w:rFonts w:asciiTheme="majorBidi" w:hAnsiTheme="majorBidi" w:cs="Arabic Transparent"/>
          <w:sz w:val="28"/>
          <w:szCs w:val="28"/>
          <w:rtl/>
        </w:rPr>
        <w:t xml:space="preserve"> المحسوبة </w:t>
      </w:r>
      <w:r w:rsidRPr="00215DB5">
        <w:rPr>
          <w:rFonts w:asciiTheme="majorBidi" w:hAnsiTheme="majorBidi" w:cs="Arabic Transparent"/>
          <w:sz w:val="28"/>
          <w:szCs w:val="28"/>
        </w:rPr>
        <w:t>F = 205.735</w:t>
      </w:r>
      <w:r w:rsidRPr="00215DB5">
        <w:rPr>
          <w:rFonts w:asciiTheme="majorBidi" w:hAnsiTheme="majorBidi" w:cs="Arabic Transparent"/>
          <w:sz w:val="28"/>
          <w:szCs w:val="28"/>
          <w:rtl/>
        </w:rPr>
        <w:t xml:space="preserve"> عند مستوى معنوية 0.05 أو أقل وبدرجتي حرية (1، 80). وهذا يؤكد لنا قبول الفرضية البديلة القائلة:"هناك علاقة ايجابية ذات دلالة إحصائية بين مصدر التمويل وبين أنواع الإبداع (منتج وعملية إنتاجية)".</w:t>
      </w:r>
    </w:p>
    <w:p w:rsidR="00A1721E" w:rsidRPr="00215DB5" w:rsidRDefault="00A1721E" w:rsidP="00A1721E">
      <w:pPr>
        <w:pStyle w:val="Paragraphedeliste"/>
        <w:bidi/>
        <w:spacing w:line="240" w:lineRule="auto"/>
        <w:ind w:left="26"/>
        <w:jc w:val="both"/>
        <w:rPr>
          <w:rFonts w:asciiTheme="majorBidi" w:hAnsiTheme="majorBidi" w:cs="Arabic Transparent"/>
          <w:sz w:val="28"/>
          <w:szCs w:val="28"/>
          <w:rtl/>
        </w:rPr>
      </w:pPr>
      <w:r w:rsidRPr="00215DB5">
        <w:rPr>
          <w:rFonts w:asciiTheme="majorBidi" w:hAnsiTheme="majorBidi" w:cs="Arabic Transparent"/>
          <w:sz w:val="28"/>
          <w:szCs w:val="28"/>
          <w:rtl/>
        </w:rPr>
        <w:t xml:space="preserve">  وتعتبر العلاقة بين المتغيرين عالية جداً لأن معامل الارتباط بلغ </w:t>
      </w:r>
      <w:r w:rsidRPr="00215DB5">
        <w:rPr>
          <w:rFonts w:asciiTheme="majorBidi" w:hAnsiTheme="majorBidi" w:cs="Arabic Transparent"/>
          <w:sz w:val="28"/>
          <w:szCs w:val="28"/>
        </w:rPr>
        <w:t>R = 0.848</w:t>
      </w:r>
      <w:r w:rsidRPr="00215DB5">
        <w:rPr>
          <w:rFonts w:asciiTheme="majorBidi" w:hAnsiTheme="majorBidi" w:cs="Arabic Transparent"/>
          <w:sz w:val="28"/>
          <w:szCs w:val="28"/>
          <w:rtl/>
        </w:rPr>
        <w:t xml:space="preserve">، أما قيمة معامل التحديد بلغت </w:t>
      </w:r>
      <w:r w:rsidRPr="00215DB5">
        <w:rPr>
          <w:rFonts w:asciiTheme="majorBidi" w:hAnsiTheme="majorBidi" w:cs="Arabic Transparent"/>
          <w:sz w:val="28"/>
          <w:szCs w:val="28"/>
        </w:rPr>
        <w:t>R</w:t>
      </w:r>
      <w:r w:rsidRPr="00215DB5">
        <w:rPr>
          <w:rFonts w:asciiTheme="majorBidi" w:hAnsiTheme="majorBidi" w:cs="Arabic Transparent"/>
          <w:sz w:val="28"/>
          <w:szCs w:val="28"/>
          <w:vertAlign w:val="superscript"/>
        </w:rPr>
        <w:t>2</w:t>
      </w:r>
      <w:r w:rsidRPr="00215DB5">
        <w:rPr>
          <w:rFonts w:asciiTheme="majorBidi" w:hAnsiTheme="majorBidi" w:cs="Arabic Transparent"/>
          <w:sz w:val="28"/>
          <w:szCs w:val="28"/>
        </w:rPr>
        <w:t xml:space="preserve"> = 0.720</w:t>
      </w:r>
      <w:r w:rsidRPr="00215DB5">
        <w:rPr>
          <w:rFonts w:asciiTheme="majorBidi" w:hAnsiTheme="majorBidi" w:cs="Arabic Transparent"/>
          <w:sz w:val="28"/>
          <w:szCs w:val="28"/>
          <w:rtl/>
        </w:rPr>
        <w:t xml:space="preserve"> وهو ما يؤشر قدرة المتغير المستقل (مصدر التمويل) على تفسير 72.2</w:t>
      </w:r>
      <w:r w:rsidRPr="00215DB5">
        <w:rPr>
          <w:rFonts w:asciiTheme="majorBidi" w:hAnsiTheme="majorBidi" w:cs="Arabic Transparent"/>
          <w:sz w:val="28"/>
          <w:szCs w:val="28"/>
        </w:rPr>
        <w:t>%</w:t>
      </w:r>
      <w:r w:rsidRPr="00215DB5">
        <w:rPr>
          <w:rFonts w:asciiTheme="majorBidi" w:hAnsiTheme="majorBidi" w:cs="Arabic Transparent"/>
          <w:sz w:val="28"/>
          <w:szCs w:val="28"/>
          <w:rtl/>
        </w:rPr>
        <w:t xml:space="preserve"> من الاختلافات الحاصلة في المتغير التابع (أنواع الإبداع) وأن ما يقارب </w:t>
      </w:r>
      <w:r w:rsidRPr="00215DB5">
        <w:rPr>
          <w:rFonts w:asciiTheme="majorBidi" w:hAnsiTheme="majorBidi" w:cs="Arabic Transparent"/>
          <w:sz w:val="28"/>
          <w:szCs w:val="28"/>
        </w:rPr>
        <w:t>%</w:t>
      </w:r>
      <w:r w:rsidRPr="00215DB5">
        <w:rPr>
          <w:rFonts w:asciiTheme="majorBidi" w:hAnsiTheme="majorBidi" w:cs="Arabic Transparent"/>
          <w:sz w:val="28"/>
          <w:szCs w:val="28"/>
          <w:rtl/>
        </w:rPr>
        <w:t>27.8 من التغيرات تعود إلى المتغيرات العشوائية التي لا يمكن السيطرة عليها والمتغيرات الأخرى المتضمنة في النموذج.</w:t>
      </w:r>
    </w:p>
    <w:p w:rsidR="00A1721E" w:rsidRDefault="00A1721E" w:rsidP="00AB3F68">
      <w:pPr>
        <w:spacing w:line="240" w:lineRule="auto"/>
        <w:jc w:val="right"/>
        <w:rPr>
          <w:rFonts w:asciiTheme="majorBidi" w:hAnsiTheme="majorBidi" w:cs="Arabic Transparent"/>
          <w:b/>
          <w:bCs/>
          <w:sz w:val="28"/>
          <w:szCs w:val="28"/>
          <w:rtl/>
        </w:rPr>
      </w:pPr>
      <w:r w:rsidRPr="00215DB5">
        <w:rPr>
          <w:rFonts w:asciiTheme="majorBidi" w:hAnsiTheme="majorBidi" w:cs="Arabic Transparent" w:hint="cs"/>
          <w:b/>
          <w:bCs/>
          <w:sz w:val="28"/>
          <w:szCs w:val="28"/>
          <w:rtl/>
        </w:rPr>
        <w:t>2-</w:t>
      </w:r>
      <w:r w:rsidRPr="00215DB5">
        <w:rPr>
          <w:rFonts w:asciiTheme="majorBidi" w:hAnsiTheme="majorBidi" w:cs="Arabic Transparent"/>
          <w:b/>
          <w:bCs/>
          <w:sz w:val="28"/>
          <w:szCs w:val="28"/>
          <w:rtl/>
        </w:rPr>
        <w:t xml:space="preserve">الفرضية الرئيسية </w:t>
      </w:r>
      <w:r w:rsidRPr="00215DB5">
        <w:rPr>
          <w:rFonts w:asciiTheme="majorBidi" w:hAnsiTheme="majorBidi" w:cs="Arabic Transparent" w:hint="cs"/>
          <w:b/>
          <w:bCs/>
          <w:sz w:val="28"/>
          <w:szCs w:val="28"/>
          <w:rtl/>
        </w:rPr>
        <w:t>الثانية</w:t>
      </w:r>
      <w:r w:rsidRPr="00215DB5">
        <w:rPr>
          <w:rFonts w:asciiTheme="majorBidi" w:hAnsiTheme="majorBidi" w:cs="Arabic Transparent"/>
          <w:b/>
          <w:bCs/>
          <w:sz w:val="28"/>
          <w:szCs w:val="28"/>
          <w:rtl/>
        </w:rPr>
        <w:t xml:space="preserve">: </w:t>
      </w:r>
      <w:r w:rsidRPr="00215DB5">
        <w:rPr>
          <w:rFonts w:asciiTheme="majorBidi" w:hAnsiTheme="majorBidi" w:cs="Arabic Transparent"/>
          <w:sz w:val="28"/>
          <w:szCs w:val="28"/>
          <w:rtl/>
        </w:rPr>
        <w:t>هناك علاقة ايجابية ذات دلالة إحصائية بين خصائص المؤسسات المبحوثة ( القطاع الصناعي</w:t>
      </w:r>
      <w:r w:rsidRPr="00215DB5">
        <w:rPr>
          <w:rFonts w:asciiTheme="majorBidi" w:hAnsiTheme="majorBidi" w:cs="Arabic Transparent" w:hint="cs"/>
          <w:sz w:val="28"/>
          <w:szCs w:val="28"/>
          <w:rtl/>
        </w:rPr>
        <w:t>، عدد المنتجات المحسنة والجديدة)</w:t>
      </w:r>
      <w:r w:rsidRPr="00215DB5">
        <w:rPr>
          <w:rFonts w:asciiTheme="majorBidi" w:hAnsiTheme="majorBidi" w:cs="Arabic Transparent"/>
          <w:sz w:val="28"/>
          <w:szCs w:val="28"/>
          <w:rtl/>
        </w:rPr>
        <w:t>) وبين أنواع الإبداع (منتج وعملية إنتاجية).</w:t>
      </w:r>
      <w:r w:rsidRPr="00215DB5">
        <w:rPr>
          <w:rFonts w:asciiTheme="majorBidi" w:hAnsiTheme="majorBidi" w:cs="Arabic Transparent"/>
          <w:b/>
          <w:bCs/>
          <w:sz w:val="28"/>
          <w:szCs w:val="28"/>
          <w:rtl/>
        </w:rPr>
        <w:t xml:space="preserve"> </w:t>
      </w:r>
    </w:p>
    <w:p w:rsidR="009D37BF" w:rsidRPr="009D37BF" w:rsidRDefault="009D37BF" w:rsidP="009D37BF">
      <w:pPr>
        <w:spacing w:line="240" w:lineRule="auto"/>
        <w:ind w:left="-2"/>
        <w:jc w:val="right"/>
        <w:rPr>
          <w:rFonts w:asciiTheme="majorBidi" w:hAnsiTheme="majorBidi" w:cs="Arabic Transparent"/>
          <w:sz w:val="28"/>
          <w:szCs w:val="28"/>
        </w:rPr>
      </w:pPr>
      <w:r w:rsidRPr="009D37BF">
        <w:rPr>
          <w:rFonts w:asciiTheme="majorBidi" w:hAnsiTheme="majorBidi" w:cs="Arabic Transparent"/>
          <w:b/>
          <w:bCs/>
          <w:sz w:val="28"/>
          <w:szCs w:val="28"/>
          <w:rtl/>
        </w:rPr>
        <w:t>الفرضية الفرعية الأولى</w:t>
      </w:r>
      <w:r w:rsidRPr="009D37BF">
        <w:rPr>
          <w:rFonts w:asciiTheme="majorBidi" w:hAnsiTheme="majorBidi" w:cs="Arabic Transparent"/>
          <w:sz w:val="28"/>
          <w:szCs w:val="28"/>
          <w:rtl/>
        </w:rPr>
        <w:t>: هناك علاقة ايجابية ذات دلالة إحصائية بين العمر الزمني للمؤسسات المبحوثة وبين أنواع الإبداع.</w:t>
      </w:r>
    </w:p>
    <w:p w:rsidR="009D37BF" w:rsidRPr="009D37BF" w:rsidRDefault="009D37BF" w:rsidP="009D37BF">
      <w:pPr>
        <w:bidi/>
        <w:spacing w:line="240" w:lineRule="auto"/>
        <w:jc w:val="both"/>
        <w:rPr>
          <w:rFonts w:cs="Arabic Transparent"/>
          <w:sz w:val="28"/>
          <w:szCs w:val="28"/>
          <w:rtl/>
        </w:rPr>
      </w:pPr>
      <w:r w:rsidRPr="009D37BF">
        <w:rPr>
          <w:rFonts w:asciiTheme="majorBidi" w:hAnsiTheme="majorBidi" w:cs="Arabic Transparent"/>
          <w:sz w:val="28"/>
          <w:szCs w:val="28"/>
          <w:rtl/>
        </w:rPr>
        <w:t xml:space="preserve">لاختبار هذه الفرضية استخدمت الباحثة أسلوب تحليل الانحدار البسيط لإيجاد العلاقة بين العمر الزمني للمؤسسات محل الدراسة وأنواع الإبداع، كما هو موضح في الجدول </w:t>
      </w:r>
      <w:r w:rsidRPr="009D37BF">
        <w:rPr>
          <w:rFonts w:asciiTheme="majorBidi" w:hAnsiTheme="majorBidi" w:cs="Arabic Transparent" w:hint="cs"/>
          <w:sz w:val="28"/>
          <w:szCs w:val="28"/>
          <w:rtl/>
        </w:rPr>
        <w:t>التالي:</w:t>
      </w:r>
    </w:p>
    <w:p w:rsidR="009D37BF" w:rsidRPr="009D37BF" w:rsidRDefault="009D37BF" w:rsidP="00112BF3">
      <w:pPr>
        <w:spacing w:line="240" w:lineRule="auto"/>
        <w:jc w:val="center"/>
        <w:rPr>
          <w:rFonts w:cs="Arabic Transparent"/>
          <w:b/>
          <w:bCs/>
          <w:sz w:val="28"/>
          <w:szCs w:val="28"/>
          <w:rtl/>
        </w:rPr>
      </w:pPr>
      <w:r w:rsidRPr="009D37BF">
        <w:rPr>
          <w:rFonts w:cs="Arabic Transparent" w:hint="cs"/>
          <w:b/>
          <w:bCs/>
          <w:sz w:val="28"/>
          <w:szCs w:val="28"/>
          <w:rtl/>
        </w:rPr>
        <w:t xml:space="preserve">جدول </w:t>
      </w:r>
      <w:r w:rsidR="00112BF3">
        <w:rPr>
          <w:rFonts w:cs="Arabic Transparent" w:hint="cs"/>
          <w:b/>
          <w:bCs/>
          <w:sz w:val="28"/>
          <w:szCs w:val="28"/>
          <w:rtl/>
        </w:rPr>
        <w:t>رقم 11</w:t>
      </w:r>
      <w:r w:rsidRPr="009D37BF">
        <w:rPr>
          <w:rFonts w:cs="Arabic Transparent" w:hint="cs"/>
          <w:b/>
          <w:bCs/>
          <w:sz w:val="28"/>
          <w:szCs w:val="28"/>
          <w:rtl/>
        </w:rPr>
        <w:t xml:space="preserve">: </w:t>
      </w:r>
      <w:r w:rsidRPr="009D37BF">
        <w:rPr>
          <w:rFonts w:asciiTheme="majorBidi" w:hAnsiTheme="majorBidi" w:cs="Arabic Transparent"/>
          <w:b/>
          <w:bCs/>
          <w:sz w:val="28"/>
          <w:szCs w:val="28"/>
          <w:rtl/>
        </w:rPr>
        <w:t>نتائج تحليل الانحدار البسيط للعلاقة بين العمر الزمني للمؤسسات المبحوثة وأنواع الإبداع</w:t>
      </w:r>
    </w:p>
    <w:tbl>
      <w:tblPr>
        <w:tblStyle w:val="Grilledutableau"/>
        <w:bidiVisual/>
        <w:tblW w:w="0" w:type="auto"/>
        <w:tblInd w:w="673" w:type="dxa"/>
        <w:tblLook w:val="04A0"/>
      </w:tblPr>
      <w:tblGrid>
        <w:gridCol w:w="1281"/>
        <w:gridCol w:w="1295"/>
        <w:gridCol w:w="1288"/>
        <w:gridCol w:w="1300"/>
        <w:gridCol w:w="1295"/>
        <w:gridCol w:w="1290"/>
      </w:tblGrid>
      <w:tr w:rsidR="009D37BF" w:rsidRPr="009D37BF" w:rsidTr="0093414C">
        <w:tc>
          <w:tcPr>
            <w:tcW w:w="1281" w:type="dxa"/>
            <w:shd w:val="clear" w:color="auto" w:fill="DDD9C3" w:themeFill="background2" w:themeFillShade="E6"/>
          </w:tcPr>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tl/>
              </w:rPr>
              <w:t>البيان</w:t>
            </w:r>
          </w:p>
        </w:tc>
        <w:tc>
          <w:tcPr>
            <w:tcW w:w="1295" w:type="dxa"/>
            <w:shd w:val="clear" w:color="auto" w:fill="DDD9C3" w:themeFill="background2" w:themeFillShade="E6"/>
          </w:tcPr>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Pr>
              <w:t xml:space="preserve">(R)  </w:t>
            </w:r>
          </w:p>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tl/>
              </w:rPr>
              <w:t>الارتباط</w:t>
            </w:r>
          </w:p>
        </w:tc>
        <w:tc>
          <w:tcPr>
            <w:tcW w:w="1288" w:type="dxa"/>
            <w:shd w:val="clear" w:color="auto" w:fill="DDD9C3" w:themeFill="background2" w:themeFillShade="E6"/>
          </w:tcPr>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Pr>
              <w:t>(R</w:t>
            </w:r>
            <w:r w:rsidRPr="009D37BF">
              <w:rPr>
                <w:rFonts w:asciiTheme="majorBidi" w:hAnsiTheme="majorBidi" w:cs="Arabic Transparent"/>
                <w:b/>
                <w:bCs/>
                <w:sz w:val="24"/>
                <w:szCs w:val="24"/>
                <w:vertAlign w:val="superscript"/>
              </w:rPr>
              <w:t>2</w:t>
            </w:r>
            <w:r w:rsidRPr="009D37BF">
              <w:rPr>
                <w:rFonts w:asciiTheme="majorBidi" w:hAnsiTheme="majorBidi" w:cs="Arabic Transparent"/>
                <w:b/>
                <w:bCs/>
                <w:sz w:val="24"/>
                <w:szCs w:val="24"/>
              </w:rPr>
              <w:t>)</w:t>
            </w:r>
          </w:p>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tl/>
              </w:rPr>
              <w:t>معامل التحديد</w:t>
            </w:r>
          </w:p>
        </w:tc>
        <w:tc>
          <w:tcPr>
            <w:tcW w:w="1300" w:type="dxa"/>
            <w:shd w:val="clear" w:color="auto" w:fill="DDD9C3" w:themeFill="background2" w:themeFillShade="E6"/>
          </w:tcPr>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Pr>
              <w:t xml:space="preserve">  F    </w:t>
            </w:r>
          </w:p>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tl/>
              </w:rPr>
              <w:t>المحسوبة</w:t>
            </w:r>
          </w:p>
        </w:tc>
        <w:tc>
          <w:tcPr>
            <w:tcW w:w="1295" w:type="dxa"/>
            <w:shd w:val="clear" w:color="auto" w:fill="DDD9C3" w:themeFill="background2" w:themeFillShade="E6"/>
          </w:tcPr>
          <w:p w:rsidR="009D37BF" w:rsidRPr="009D37BF" w:rsidRDefault="009D37BF" w:rsidP="0093414C">
            <w:pPr>
              <w:rPr>
                <w:rFonts w:asciiTheme="majorBidi" w:hAnsiTheme="majorBidi" w:cs="Arabic Transparent"/>
                <w:b/>
                <w:bCs/>
                <w:sz w:val="24"/>
                <w:szCs w:val="24"/>
              </w:rPr>
            </w:pPr>
            <w:r w:rsidRPr="009D37BF">
              <w:rPr>
                <w:rFonts w:asciiTheme="majorBidi" w:hAnsiTheme="majorBidi" w:cstheme="majorBidi"/>
                <w:b/>
                <w:bCs/>
                <w:sz w:val="24"/>
                <w:szCs w:val="24"/>
                <w:rtl/>
              </w:rPr>
              <w:t>β</w:t>
            </w:r>
          </w:p>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tl/>
              </w:rPr>
              <w:t>معامل الانحدار</w:t>
            </w:r>
          </w:p>
        </w:tc>
        <w:tc>
          <w:tcPr>
            <w:tcW w:w="1290" w:type="dxa"/>
            <w:shd w:val="clear" w:color="auto" w:fill="DDD9C3" w:themeFill="background2" w:themeFillShade="E6"/>
          </w:tcPr>
          <w:p w:rsidR="009D37BF" w:rsidRPr="009D37BF" w:rsidRDefault="009D37BF" w:rsidP="0093414C">
            <w:pPr>
              <w:rPr>
                <w:rFonts w:asciiTheme="majorBidi" w:hAnsiTheme="majorBidi" w:cs="Arabic Transparent"/>
                <w:b/>
                <w:bCs/>
                <w:sz w:val="24"/>
                <w:szCs w:val="24"/>
              </w:rPr>
            </w:pPr>
            <w:r w:rsidRPr="009D37BF">
              <w:rPr>
                <w:rFonts w:asciiTheme="majorBidi" w:hAnsiTheme="majorBidi" w:cs="Arabic Transparent"/>
                <w:b/>
                <w:bCs/>
                <w:sz w:val="24"/>
                <w:szCs w:val="24"/>
              </w:rPr>
              <w:t>Sig   *</w:t>
            </w:r>
          </w:p>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tl/>
              </w:rPr>
              <w:t>مستوى الدلالة</w:t>
            </w:r>
          </w:p>
        </w:tc>
      </w:tr>
      <w:tr w:rsidR="009D37BF" w:rsidRPr="009D37BF" w:rsidTr="0093414C">
        <w:tc>
          <w:tcPr>
            <w:tcW w:w="1281" w:type="dxa"/>
            <w:shd w:val="clear" w:color="auto" w:fill="DDD9C3" w:themeFill="background2" w:themeFillShade="E6"/>
          </w:tcPr>
          <w:p w:rsidR="009D37BF" w:rsidRPr="009D37BF" w:rsidRDefault="009D37BF" w:rsidP="0093414C">
            <w:pPr>
              <w:rPr>
                <w:rFonts w:asciiTheme="majorBidi" w:hAnsiTheme="majorBidi" w:cs="Arabic Transparent"/>
                <w:b/>
                <w:bCs/>
                <w:sz w:val="24"/>
                <w:szCs w:val="24"/>
                <w:rtl/>
              </w:rPr>
            </w:pPr>
            <w:r w:rsidRPr="009D37BF">
              <w:rPr>
                <w:rFonts w:asciiTheme="majorBidi" w:hAnsiTheme="majorBidi" w:cs="Arabic Transparent"/>
                <w:b/>
                <w:bCs/>
                <w:sz w:val="24"/>
                <w:szCs w:val="24"/>
                <w:rtl/>
              </w:rPr>
              <w:t>العمر الزمني</w:t>
            </w:r>
          </w:p>
        </w:tc>
        <w:tc>
          <w:tcPr>
            <w:tcW w:w="1295" w:type="dxa"/>
          </w:tcPr>
          <w:p w:rsidR="009D37BF" w:rsidRPr="009D37BF" w:rsidRDefault="009D37BF" w:rsidP="0093414C">
            <w:pPr>
              <w:rPr>
                <w:rFonts w:asciiTheme="majorBidi" w:hAnsiTheme="majorBidi" w:cs="Arabic Transparent"/>
                <w:sz w:val="24"/>
                <w:szCs w:val="24"/>
                <w:rtl/>
              </w:rPr>
            </w:pPr>
            <w:r w:rsidRPr="009D37BF">
              <w:rPr>
                <w:rFonts w:asciiTheme="majorBidi" w:hAnsiTheme="majorBidi" w:cs="Arabic Transparent"/>
                <w:sz w:val="24"/>
                <w:szCs w:val="24"/>
                <w:rtl/>
              </w:rPr>
              <w:t>0.052</w:t>
            </w:r>
          </w:p>
        </w:tc>
        <w:tc>
          <w:tcPr>
            <w:tcW w:w="1288" w:type="dxa"/>
          </w:tcPr>
          <w:p w:rsidR="009D37BF" w:rsidRPr="009D37BF" w:rsidRDefault="009D37BF" w:rsidP="0093414C">
            <w:pPr>
              <w:rPr>
                <w:rFonts w:asciiTheme="majorBidi" w:hAnsiTheme="majorBidi" w:cs="Arabic Transparent"/>
                <w:sz w:val="24"/>
                <w:szCs w:val="24"/>
                <w:rtl/>
              </w:rPr>
            </w:pPr>
            <w:r w:rsidRPr="009D37BF">
              <w:rPr>
                <w:rFonts w:asciiTheme="majorBidi" w:hAnsiTheme="majorBidi" w:cs="Arabic Transparent"/>
                <w:sz w:val="24"/>
                <w:szCs w:val="24"/>
                <w:rtl/>
              </w:rPr>
              <w:t>0.003</w:t>
            </w:r>
          </w:p>
        </w:tc>
        <w:tc>
          <w:tcPr>
            <w:tcW w:w="1300" w:type="dxa"/>
          </w:tcPr>
          <w:p w:rsidR="009D37BF" w:rsidRPr="009D37BF" w:rsidRDefault="009D37BF" w:rsidP="0093414C">
            <w:pPr>
              <w:rPr>
                <w:rFonts w:asciiTheme="majorBidi" w:hAnsiTheme="majorBidi" w:cs="Arabic Transparent"/>
                <w:sz w:val="24"/>
                <w:szCs w:val="24"/>
                <w:rtl/>
              </w:rPr>
            </w:pPr>
            <w:r w:rsidRPr="009D37BF">
              <w:rPr>
                <w:rFonts w:asciiTheme="majorBidi" w:hAnsiTheme="majorBidi" w:cs="Arabic Transparent"/>
                <w:sz w:val="24"/>
                <w:szCs w:val="24"/>
                <w:rtl/>
              </w:rPr>
              <w:t>0.215</w:t>
            </w:r>
          </w:p>
        </w:tc>
        <w:tc>
          <w:tcPr>
            <w:tcW w:w="1295" w:type="dxa"/>
          </w:tcPr>
          <w:p w:rsidR="009D37BF" w:rsidRPr="009D37BF" w:rsidRDefault="009D37BF" w:rsidP="0093414C">
            <w:pPr>
              <w:rPr>
                <w:rFonts w:asciiTheme="majorBidi" w:hAnsiTheme="majorBidi" w:cs="Arabic Transparent"/>
                <w:sz w:val="24"/>
                <w:szCs w:val="24"/>
                <w:rtl/>
              </w:rPr>
            </w:pPr>
            <w:r w:rsidRPr="009D37BF">
              <w:rPr>
                <w:rFonts w:asciiTheme="majorBidi" w:hAnsiTheme="majorBidi" w:cs="Arabic Transparent"/>
                <w:sz w:val="24"/>
                <w:szCs w:val="24"/>
                <w:rtl/>
              </w:rPr>
              <w:t>3.023</w:t>
            </w:r>
          </w:p>
        </w:tc>
        <w:tc>
          <w:tcPr>
            <w:tcW w:w="1290" w:type="dxa"/>
          </w:tcPr>
          <w:p w:rsidR="009D37BF" w:rsidRPr="009D37BF" w:rsidRDefault="009D37BF" w:rsidP="0093414C">
            <w:pPr>
              <w:rPr>
                <w:rFonts w:asciiTheme="majorBidi" w:hAnsiTheme="majorBidi" w:cs="Arabic Transparent"/>
                <w:sz w:val="24"/>
                <w:szCs w:val="24"/>
                <w:rtl/>
              </w:rPr>
            </w:pPr>
            <w:r w:rsidRPr="009D37BF">
              <w:rPr>
                <w:rFonts w:asciiTheme="majorBidi" w:hAnsiTheme="majorBidi" w:cs="Arabic Transparent"/>
                <w:sz w:val="24"/>
                <w:szCs w:val="24"/>
                <w:rtl/>
              </w:rPr>
              <w:t>0.644</w:t>
            </w:r>
          </w:p>
        </w:tc>
      </w:tr>
    </w:tbl>
    <w:p w:rsidR="009D37BF" w:rsidRPr="009D37BF" w:rsidRDefault="009D37BF" w:rsidP="009D37BF">
      <w:pPr>
        <w:pStyle w:val="Paragraphedeliste"/>
        <w:jc w:val="center"/>
        <w:rPr>
          <w:rFonts w:asciiTheme="majorBidi" w:hAnsiTheme="majorBidi" w:cs="Arabic Transparent"/>
          <w:sz w:val="28"/>
          <w:szCs w:val="28"/>
          <w:rtl/>
        </w:rPr>
      </w:pPr>
      <w:r w:rsidRPr="009D37BF">
        <w:rPr>
          <w:rFonts w:cs="Arabic Transparent" w:hint="cs"/>
          <w:b/>
          <w:bCs/>
          <w:sz w:val="24"/>
          <w:szCs w:val="24"/>
          <w:rtl/>
        </w:rPr>
        <w:t>ا</w:t>
      </w:r>
      <w:r w:rsidRPr="009D37BF">
        <w:rPr>
          <w:rFonts w:asciiTheme="majorBidi" w:hAnsiTheme="majorBidi" w:cs="Arabic Transparent"/>
          <w:b/>
          <w:bCs/>
          <w:sz w:val="24"/>
          <w:szCs w:val="24"/>
          <w:rtl/>
        </w:rPr>
        <w:t>لمصدر</w:t>
      </w:r>
      <w:r w:rsidRPr="009D37BF">
        <w:rPr>
          <w:rFonts w:asciiTheme="majorBidi" w:hAnsiTheme="majorBidi" w:cs="Arabic Transparent"/>
          <w:sz w:val="24"/>
          <w:szCs w:val="24"/>
          <w:rtl/>
        </w:rPr>
        <w:t>:  نتائج تحليل الاستبيا</w:t>
      </w:r>
      <w:r w:rsidRPr="009D37BF">
        <w:rPr>
          <w:rFonts w:asciiTheme="majorBidi" w:hAnsiTheme="majorBidi" w:cs="Arabic Transparent"/>
          <w:sz w:val="28"/>
          <w:szCs w:val="28"/>
          <w:rtl/>
        </w:rPr>
        <w:t>ن.</w:t>
      </w:r>
    </w:p>
    <w:p w:rsidR="009D37BF" w:rsidRPr="009D37BF" w:rsidRDefault="009D37BF" w:rsidP="009D37BF">
      <w:pPr>
        <w:pStyle w:val="Paragraphedeliste"/>
        <w:bidi/>
        <w:spacing w:line="240" w:lineRule="auto"/>
        <w:ind w:left="26"/>
        <w:rPr>
          <w:rFonts w:asciiTheme="majorBidi" w:hAnsiTheme="majorBidi" w:cs="Arabic Transparent"/>
          <w:sz w:val="28"/>
          <w:szCs w:val="28"/>
          <w:rtl/>
        </w:rPr>
      </w:pPr>
    </w:p>
    <w:p w:rsidR="009D37BF" w:rsidRPr="009D37BF" w:rsidRDefault="009D37BF" w:rsidP="009D37BF">
      <w:pPr>
        <w:pStyle w:val="Paragraphedeliste"/>
        <w:bidi/>
        <w:spacing w:line="240" w:lineRule="auto"/>
        <w:ind w:left="26"/>
        <w:jc w:val="both"/>
        <w:rPr>
          <w:rFonts w:asciiTheme="majorBidi" w:hAnsiTheme="majorBidi" w:cs="Arabic Transparent"/>
          <w:sz w:val="28"/>
          <w:szCs w:val="28"/>
        </w:rPr>
      </w:pPr>
      <w:r w:rsidRPr="009D37BF">
        <w:rPr>
          <w:rFonts w:asciiTheme="majorBidi" w:hAnsiTheme="majorBidi" w:cs="Arabic Transparent"/>
          <w:sz w:val="28"/>
          <w:szCs w:val="28"/>
          <w:rtl/>
        </w:rPr>
        <w:lastRenderedPageBreak/>
        <w:t xml:space="preserve"> </w:t>
      </w:r>
      <w:r w:rsidRPr="009D37BF">
        <w:rPr>
          <w:rFonts w:asciiTheme="majorBidi" w:hAnsiTheme="majorBidi" w:cs="Arabic Transparent" w:hint="cs"/>
          <w:sz w:val="28"/>
          <w:szCs w:val="28"/>
          <w:rtl/>
        </w:rPr>
        <w:t xml:space="preserve">  </w:t>
      </w:r>
      <w:r w:rsidRPr="009D37BF">
        <w:rPr>
          <w:rFonts w:asciiTheme="majorBidi" w:hAnsiTheme="majorBidi" w:cs="Arabic Transparent"/>
          <w:sz w:val="28"/>
          <w:szCs w:val="28"/>
          <w:rtl/>
        </w:rPr>
        <w:t xml:space="preserve"> أظهرت نتائج الجدول وجود علاقة ارتباط منخفضة بين العمر الزمني للمؤسسات محل الدراسة وأنواع الإبداع، إذ بلغ معامل الارتباط </w:t>
      </w:r>
      <w:r w:rsidRPr="009D37BF">
        <w:rPr>
          <w:rFonts w:asciiTheme="majorBidi" w:hAnsiTheme="majorBidi" w:cs="Arabic Transparent"/>
          <w:sz w:val="28"/>
          <w:szCs w:val="28"/>
        </w:rPr>
        <w:t>R = 0.052</w:t>
      </w:r>
      <w:r w:rsidRPr="009D37BF">
        <w:rPr>
          <w:rFonts w:asciiTheme="majorBidi" w:hAnsiTheme="majorBidi" w:cs="Arabic Transparent"/>
          <w:sz w:val="28"/>
          <w:szCs w:val="28"/>
          <w:rtl/>
        </w:rPr>
        <w:t xml:space="preserve"> وبمعامل تحديد بلغ </w:t>
      </w:r>
      <w:r w:rsidRPr="009D37BF">
        <w:rPr>
          <w:rFonts w:asciiTheme="majorBidi" w:hAnsiTheme="majorBidi" w:cs="Arabic Transparent"/>
          <w:sz w:val="28"/>
          <w:szCs w:val="28"/>
        </w:rPr>
        <w:t>R</w:t>
      </w:r>
      <w:r w:rsidRPr="009D37BF">
        <w:rPr>
          <w:rFonts w:asciiTheme="majorBidi" w:hAnsiTheme="majorBidi" w:cs="Arabic Transparent"/>
          <w:sz w:val="28"/>
          <w:szCs w:val="28"/>
          <w:vertAlign w:val="superscript"/>
        </w:rPr>
        <w:t>2</w:t>
      </w:r>
      <w:r w:rsidRPr="009D37BF">
        <w:rPr>
          <w:rFonts w:asciiTheme="majorBidi" w:hAnsiTheme="majorBidi" w:cs="Arabic Transparent"/>
          <w:sz w:val="28"/>
          <w:szCs w:val="28"/>
        </w:rPr>
        <w:t xml:space="preserve"> = 0.003</w:t>
      </w:r>
      <w:r w:rsidRPr="009D37BF">
        <w:rPr>
          <w:rFonts w:asciiTheme="majorBidi" w:hAnsiTheme="majorBidi" w:cs="Arabic Transparent"/>
          <w:sz w:val="28"/>
          <w:szCs w:val="28"/>
          <w:rtl/>
        </w:rPr>
        <w:t xml:space="preserve">، وعند حساب قيمة </w:t>
      </w:r>
      <w:r w:rsidRPr="009D37BF">
        <w:rPr>
          <w:rFonts w:asciiTheme="majorBidi" w:hAnsiTheme="majorBidi" w:cs="Arabic Transparent"/>
          <w:sz w:val="28"/>
          <w:szCs w:val="28"/>
        </w:rPr>
        <w:t>F</w:t>
      </w:r>
      <w:r w:rsidRPr="009D37BF">
        <w:rPr>
          <w:rFonts w:asciiTheme="majorBidi" w:hAnsiTheme="majorBidi" w:cs="Arabic Transparent"/>
          <w:sz w:val="28"/>
          <w:szCs w:val="28"/>
          <w:rtl/>
        </w:rPr>
        <w:t xml:space="preserve"> بلغت قيمتها 0.215 وهي أقل من قيمتها الجدولية. </w:t>
      </w:r>
    </w:p>
    <w:p w:rsidR="00A1721E" w:rsidRPr="009D37BF" w:rsidRDefault="00A1721E" w:rsidP="00233FC3">
      <w:pPr>
        <w:bidi/>
        <w:spacing w:line="240" w:lineRule="auto"/>
        <w:rPr>
          <w:rFonts w:asciiTheme="majorBidi" w:hAnsiTheme="majorBidi" w:cs="Arabic Transparent"/>
          <w:b/>
          <w:bCs/>
          <w:sz w:val="28"/>
          <w:szCs w:val="28"/>
        </w:rPr>
      </w:pPr>
      <w:r w:rsidRPr="009D37BF">
        <w:rPr>
          <w:rFonts w:asciiTheme="majorBidi" w:hAnsiTheme="majorBidi" w:cs="Arabic Transparent"/>
          <w:b/>
          <w:bCs/>
          <w:sz w:val="28"/>
          <w:szCs w:val="28"/>
          <w:rtl/>
        </w:rPr>
        <w:t xml:space="preserve">الفرضية الفرعية </w:t>
      </w:r>
      <w:r w:rsidR="00233FC3">
        <w:rPr>
          <w:rFonts w:asciiTheme="majorBidi" w:hAnsiTheme="majorBidi" w:cs="Arabic Transparent" w:hint="cs"/>
          <w:b/>
          <w:bCs/>
          <w:sz w:val="28"/>
          <w:szCs w:val="28"/>
          <w:rtl/>
        </w:rPr>
        <w:t>الثانية</w:t>
      </w:r>
      <w:r w:rsidRPr="009D37BF">
        <w:rPr>
          <w:rFonts w:asciiTheme="majorBidi" w:hAnsiTheme="majorBidi" w:cs="Arabic Transparent"/>
          <w:sz w:val="28"/>
          <w:szCs w:val="28"/>
          <w:rtl/>
        </w:rPr>
        <w:t xml:space="preserve">: </w:t>
      </w:r>
      <w:r w:rsidRPr="009D37BF">
        <w:rPr>
          <w:rFonts w:asciiTheme="majorBidi" w:hAnsiTheme="majorBidi" w:cs="Arabic Transparent"/>
          <w:b/>
          <w:bCs/>
          <w:sz w:val="28"/>
          <w:szCs w:val="28"/>
          <w:rtl/>
        </w:rPr>
        <w:t>هناك علاقة ايجابية ذات دلالة إحصائية بين قطاع المؤسسات المبحوثة وبين أنواع الإبداع.</w:t>
      </w:r>
    </w:p>
    <w:p w:rsidR="00A1721E" w:rsidRPr="00215DB5" w:rsidRDefault="00A1721E" w:rsidP="00A1721E">
      <w:pPr>
        <w:bidi/>
        <w:spacing w:line="240" w:lineRule="auto"/>
        <w:rPr>
          <w:rFonts w:cs="Arabic Transparent"/>
          <w:sz w:val="28"/>
          <w:szCs w:val="28"/>
          <w:rtl/>
        </w:rPr>
      </w:pPr>
      <w:r w:rsidRPr="00215DB5">
        <w:rPr>
          <w:rFonts w:asciiTheme="majorBidi" w:hAnsiTheme="majorBidi" w:cs="Arabic Transparent"/>
          <w:sz w:val="28"/>
          <w:szCs w:val="28"/>
          <w:rtl/>
        </w:rPr>
        <w:t xml:space="preserve">  لاختبار هذه الفرضية استخدمت الباحثة أسلوب تحليل الانحدار البسيط لإيجاد العلاقة بين قطاع المؤسسات محل الدراسة وأنواع الإبداع، كما هو موضح في الجدول </w:t>
      </w:r>
      <w:r w:rsidRPr="00215DB5">
        <w:rPr>
          <w:rFonts w:asciiTheme="majorBidi" w:hAnsiTheme="majorBidi" w:cs="Arabic Transparent" w:hint="cs"/>
          <w:sz w:val="28"/>
          <w:szCs w:val="28"/>
          <w:rtl/>
        </w:rPr>
        <w:t>التالي:</w:t>
      </w:r>
    </w:p>
    <w:p w:rsidR="00A1721E" w:rsidRPr="00215DB5" w:rsidRDefault="00A1721E" w:rsidP="00112BF3">
      <w:pPr>
        <w:spacing w:line="240" w:lineRule="auto"/>
        <w:jc w:val="center"/>
        <w:rPr>
          <w:rFonts w:asciiTheme="majorBidi" w:hAnsiTheme="majorBidi" w:cs="Arabic Transparent"/>
          <w:b/>
          <w:bCs/>
          <w:sz w:val="28"/>
          <w:szCs w:val="28"/>
          <w:rtl/>
        </w:rPr>
      </w:pPr>
      <w:r w:rsidRPr="00215DB5">
        <w:rPr>
          <w:rFonts w:asciiTheme="majorBidi" w:hAnsiTheme="majorBidi" w:cs="Arabic Transparent"/>
          <w:b/>
          <w:bCs/>
          <w:sz w:val="28"/>
          <w:szCs w:val="28"/>
          <w:rtl/>
        </w:rPr>
        <w:t>الجدول رق</w:t>
      </w:r>
      <w:r w:rsidRPr="00215DB5">
        <w:rPr>
          <w:rFonts w:asciiTheme="majorBidi" w:hAnsiTheme="majorBidi" w:cs="Arabic Transparent" w:hint="cs"/>
          <w:b/>
          <w:bCs/>
          <w:sz w:val="28"/>
          <w:szCs w:val="28"/>
          <w:rtl/>
        </w:rPr>
        <w:t xml:space="preserve">م </w:t>
      </w:r>
      <w:r w:rsidR="00112BF3">
        <w:rPr>
          <w:rFonts w:asciiTheme="majorBidi" w:hAnsiTheme="majorBidi" w:cs="Arabic Transparent" w:hint="cs"/>
          <w:b/>
          <w:bCs/>
          <w:sz w:val="28"/>
          <w:szCs w:val="28"/>
          <w:rtl/>
        </w:rPr>
        <w:t>12</w:t>
      </w:r>
      <w:r w:rsidRPr="00215DB5">
        <w:rPr>
          <w:rFonts w:asciiTheme="majorBidi" w:hAnsiTheme="majorBidi" w:cs="Arabic Transparent" w:hint="cs"/>
          <w:b/>
          <w:bCs/>
          <w:sz w:val="28"/>
          <w:szCs w:val="28"/>
          <w:rtl/>
        </w:rPr>
        <w:t>:</w:t>
      </w:r>
      <w:r w:rsidRPr="00215DB5">
        <w:rPr>
          <w:rFonts w:asciiTheme="majorBidi" w:hAnsiTheme="majorBidi" w:cs="Arabic Transparent"/>
          <w:b/>
          <w:bCs/>
          <w:sz w:val="28"/>
          <w:szCs w:val="28"/>
          <w:rtl/>
        </w:rPr>
        <w:t>نتائج تحليل الانحدار البسيط للعلاقة بين قطاع المؤسسات المبحوثة وأنواع الإبداع</w:t>
      </w:r>
    </w:p>
    <w:tbl>
      <w:tblPr>
        <w:tblStyle w:val="Grilledutableau"/>
        <w:bidiVisual/>
        <w:tblW w:w="0" w:type="auto"/>
        <w:tblInd w:w="663" w:type="dxa"/>
        <w:tblLook w:val="04A0"/>
      </w:tblPr>
      <w:tblGrid>
        <w:gridCol w:w="1281"/>
        <w:gridCol w:w="1295"/>
        <w:gridCol w:w="1288"/>
        <w:gridCol w:w="1300"/>
        <w:gridCol w:w="1295"/>
        <w:gridCol w:w="1290"/>
      </w:tblGrid>
      <w:tr w:rsidR="00A1721E" w:rsidRPr="00215DB5" w:rsidTr="00D10E52">
        <w:tc>
          <w:tcPr>
            <w:tcW w:w="1281" w:type="dxa"/>
            <w:shd w:val="clear" w:color="auto" w:fill="DDD9C3" w:themeFill="background2" w:themeFillShade="E6"/>
          </w:tcPr>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tl/>
              </w:rPr>
              <w:t>البيان</w:t>
            </w:r>
          </w:p>
        </w:tc>
        <w:tc>
          <w:tcPr>
            <w:tcW w:w="1295" w:type="dxa"/>
            <w:shd w:val="clear" w:color="auto" w:fill="DDD9C3" w:themeFill="background2" w:themeFillShade="E6"/>
          </w:tcPr>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Pr>
              <w:t xml:space="preserve">(R)  </w:t>
            </w:r>
          </w:p>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tl/>
              </w:rPr>
              <w:t>الارتباط</w:t>
            </w:r>
          </w:p>
        </w:tc>
        <w:tc>
          <w:tcPr>
            <w:tcW w:w="1288" w:type="dxa"/>
            <w:shd w:val="clear" w:color="auto" w:fill="DDD9C3" w:themeFill="background2" w:themeFillShade="E6"/>
          </w:tcPr>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Pr>
              <w:t>(R</w:t>
            </w:r>
            <w:r w:rsidRPr="00215DB5">
              <w:rPr>
                <w:rFonts w:asciiTheme="majorBidi" w:hAnsiTheme="majorBidi" w:cs="Arabic Transparent"/>
                <w:b/>
                <w:bCs/>
                <w:sz w:val="24"/>
                <w:szCs w:val="24"/>
                <w:vertAlign w:val="superscript"/>
              </w:rPr>
              <w:t>2</w:t>
            </w:r>
            <w:r w:rsidRPr="00215DB5">
              <w:rPr>
                <w:rFonts w:asciiTheme="majorBidi" w:hAnsiTheme="majorBidi" w:cs="Arabic Transparent"/>
                <w:b/>
                <w:bCs/>
                <w:sz w:val="24"/>
                <w:szCs w:val="24"/>
              </w:rPr>
              <w:t>)</w:t>
            </w:r>
          </w:p>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tl/>
              </w:rPr>
              <w:t>معامل التحديد</w:t>
            </w:r>
          </w:p>
        </w:tc>
        <w:tc>
          <w:tcPr>
            <w:tcW w:w="1300" w:type="dxa"/>
            <w:shd w:val="clear" w:color="auto" w:fill="DDD9C3" w:themeFill="background2" w:themeFillShade="E6"/>
          </w:tcPr>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Pr>
              <w:t xml:space="preserve">  F    </w:t>
            </w:r>
          </w:p>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tl/>
              </w:rPr>
              <w:t>المحسوبة</w:t>
            </w:r>
          </w:p>
        </w:tc>
        <w:tc>
          <w:tcPr>
            <w:tcW w:w="1295" w:type="dxa"/>
            <w:shd w:val="clear" w:color="auto" w:fill="DDD9C3" w:themeFill="background2" w:themeFillShade="E6"/>
          </w:tcPr>
          <w:p w:rsidR="00A1721E" w:rsidRPr="00215DB5" w:rsidRDefault="00A1721E" w:rsidP="00D10E52">
            <w:pPr>
              <w:rPr>
                <w:rFonts w:asciiTheme="majorBidi" w:hAnsiTheme="majorBidi" w:cs="Arabic Transparent"/>
                <w:b/>
                <w:bCs/>
                <w:sz w:val="24"/>
                <w:szCs w:val="24"/>
              </w:rPr>
            </w:pPr>
            <w:r w:rsidRPr="00215DB5">
              <w:rPr>
                <w:rFonts w:asciiTheme="majorBidi" w:hAnsiTheme="majorBidi" w:cstheme="majorBidi"/>
                <w:b/>
                <w:bCs/>
                <w:sz w:val="24"/>
                <w:szCs w:val="24"/>
                <w:rtl/>
              </w:rPr>
              <w:t>β</w:t>
            </w:r>
          </w:p>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tl/>
              </w:rPr>
              <w:t>معامل الانحدار</w:t>
            </w:r>
          </w:p>
        </w:tc>
        <w:tc>
          <w:tcPr>
            <w:tcW w:w="1290" w:type="dxa"/>
            <w:shd w:val="clear" w:color="auto" w:fill="DDD9C3" w:themeFill="background2" w:themeFillShade="E6"/>
          </w:tcPr>
          <w:p w:rsidR="00A1721E" w:rsidRPr="00215DB5" w:rsidRDefault="00A1721E" w:rsidP="00D10E52">
            <w:pPr>
              <w:rPr>
                <w:rFonts w:asciiTheme="majorBidi" w:hAnsiTheme="majorBidi" w:cs="Arabic Transparent"/>
                <w:b/>
                <w:bCs/>
                <w:sz w:val="24"/>
                <w:szCs w:val="24"/>
              </w:rPr>
            </w:pPr>
            <w:r w:rsidRPr="00215DB5">
              <w:rPr>
                <w:rFonts w:asciiTheme="majorBidi" w:hAnsiTheme="majorBidi" w:cs="Arabic Transparent"/>
                <w:b/>
                <w:bCs/>
                <w:sz w:val="24"/>
                <w:szCs w:val="24"/>
              </w:rPr>
              <w:t>Sig   *</w:t>
            </w:r>
          </w:p>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tl/>
              </w:rPr>
              <w:t>مستوى الدلالة</w:t>
            </w:r>
          </w:p>
        </w:tc>
      </w:tr>
      <w:tr w:rsidR="00A1721E" w:rsidRPr="00215DB5" w:rsidTr="00D10E52">
        <w:tc>
          <w:tcPr>
            <w:tcW w:w="1281" w:type="dxa"/>
            <w:shd w:val="clear" w:color="auto" w:fill="DDD9C3" w:themeFill="background2" w:themeFillShade="E6"/>
          </w:tcPr>
          <w:p w:rsidR="00A1721E" w:rsidRPr="00215DB5" w:rsidRDefault="00A1721E" w:rsidP="00D10E52">
            <w:pPr>
              <w:rPr>
                <w:rFonts w:asciiTheme="majorBidi" w:hAnsiTheme="majorBidi" w:cs="Arabic Transparent"/>
                <w:b/>
                <w:bCs/>
                <w:sz w:val="24"/>
                <w:szCs w:val="24"/>
                <w:rtl/>
              </w:rPr>
            </w:pPr>
            <w:r w:rsidRPr="00215DB5">
              <w:rPr>
                <w:rFonts w:asciiTheme="majorBidi" w:hAnsiTheme="majorBidi" w:cs="Arabic Transparent"/>
                <w:b/>
                <w:bCs/>
                <w:sz w:val="24"/>
                <w:szCs w:val="24"/>
                <w:rtl/>
              </w:rPr>
              <w:t>القطاع</w:t>
            </w:r>
          </w:p>
        </w:tc>
        <w:tc>
          <w:tcPr>
            <w:tcW w:w="1295" w:type="dxa"/>
          </w:tcPr>
          <w:p w:rsidR="00A1721E" w:rsidRPr="00215DB5" w:rsidRDefault="00A1721E" w:rsidP="00D10E52">
            <w:pPr>
              <w:rPr>
                <w:rFonts w:asciiTheme="majorBidi" w:hAnsiTheme="majorBidi" w:cs="Arabic Transparent"/>
                <w:sz w:val="24"/>
                <w:szCs w:val="24"/>
                <w:rtl/>
              </w:rPr>
            </w:pPr>
            <w:r w:rsidRPr="00215DB5">
              <w:rPr>
                <w:rFonts w:asciiTheme="majorBidi" w:hAnsiTheme="majorBidi" w:cs="Arabic Transparent"/>
                <w:sz w:val="24"/>
                <w:szCs w:val="24"/>
                <w:rtl/>
              </w:rPr>
              <w:t>0.879</w:t>
            </w:r>
          </w:p>
        </w:tc>
        <w:tc>
          <w:tcPr>
            <w:tcW w:w="1288" w:type="dxa"/>
          </w:tcPr>
          <w:p w:rsidR="00A1721E" w:rsidRPr="00215DB5" w:rsidRDefault="00A1721E" w:rsidP="00D10E52">
            <w:pPr>
              <w:rPr>
                <w:rFonts w:asciiTheme="majorBidi" w:hAnsiTheme="majorBidi" w:cs="Arabic Transparent"/>
                <w:sz w:val="24"/>
                <w:szCs w:val="24"/>
                <w:rtl/>
              </w:rPr>
            </w:pPr>
            <w:r w:rsidRPr="00215DB5">
              <w:rPr>
                <w:rFonts w:asciiTheme="majorBidi" w:hAnsiTheme="majorBidi" w:cs="Arabic Transparent"/>
                <w:sz w:val="24"/>
                <w:szCs w:val="24"/>
                <w:rtl/>
              </w:rPr>
              <w:t>0.772</w:t>
            </w:r>
          </w:p>
        </w:tc>
        <w:tc>
          <w:tcPr>
            <w:tcW w:w="1300" w:type="dxa"/>
          </w:tcPr>
          <w:p w:rsidR="00A1721E" w:rsidRPr="00215DB5" w:rsidRDefault="00A1721E" w:rsidP="00D10E52">
            <w:pPr>
              <w:rPr>
                <w:rFonts w:asciiTheme="majorBidi" w:hAnsiTheme="majorBidi" w:cs="Arabic Transparent"/>
                <w:sz w:val="24"/>
                <w:szCs w:val="24"/>
                <w:rtl/>
              </w:rPr>
            </w:pPr>
            <w:r w:rsidRPr="00215DB5">
              <w:rPr>
                <w:rFonts w:asciiTheme="majorBidi" w:hAnsiTheme="majorBidi" w:cs="Arabic Transparent"/>
                <w:sz w:val="24"/>
                <w:szCs w:val="24"/>
                <w:rtl/>
              </w:rPr>
              <w:t>270.950</w:t>
            </w:r>
          </w:p>
        </w:tc>
        <w:tc>
          <w:tcPr>
            <w:tcW w:w="1295" w:type="dxa"/>
          </w:tcPr>
          <w:p w:rsidR="00A1721E" w:rsidRPr="00215DB5" w:rsidRDefault="00A1721E" w:rsidP="00D10E52">
            <w:pPr>
              <w:rPr>
                <w:rFonts w:asciiTheme="majorBidi" w:hAnsiTheme="majorBidi" w:cs="Arabic Transparent"/>
                <w:sz w:val="24"/>
                <w:szCs w:val="24"/>
                <w:rtl/>
              </w:rPr>
            </w:pPr>
            <w:r w:rsidRPr="00215DB5">
              <w:rPr>
                <w:rFonts w:asciiTheme="majorBidi" w:hAnsiTheme="majorBidi" w:cs="Arabic Transparent"/>
                <w:sz w:val="24"/>
                <w:szCs w:val="24"/>
                <w:rtl/>
              </w:rPr>
              <w:t>1.381</w:t>
            </w:r>
          </w:p>
        </w:tc>
        <w:tc>
          <w:tcPr>
            <w:tcW w:w="1290" w:type="dxa"/>
          </w:tcPr>
          <w:p w:rsidR="00A1721E" w:rsidRPr="00215DB5" w:rsidRDefault="00A1721E" w:rsidP="00D10E52">
            <w:pPr>
              <w:rPr>
                <w:rFonts w:asciiTheme="majorBidi" w:hAnsiTheme="majorBidi" w:cs="Arabic Transparent"/>
                <w:sz w:val="24"/>
                <w:szCs w:val="24"/>
                <w:rtl/>
              </w:rPr>
            </w:pPr>
            <w:r w:rsidRPr="00215DB5">
              <w:rPr>
                <w:rFonts w:asciiTheme="majorBidi" w:hAnsiTheme="majorBidi" w:cs="Arabic Transparent"/>
                <w:sz w:val="24"/>
                <w:szCs w:val="24"/>
                <w:rtl/>
              </w:rPr>
              <w:t>0.000</w:t>
            </w:r>
          </w:p>
        </w:tc>
      </w:tr>
    </w:tbl>
    <w:p w:rsidR="00A1721E" w:rsidRPr="00215DB5" w:rsidRDefault="00A1721E" w:rsidP="00A1721E">
      <w:pPr>
        <w:pStyle w:val="Paragraphedeliste"/>
        <w:spacing w:line="240" w:lineRule="auto"/>
        <w:jc w:val="center"/>
        <w:rPr>
          <w:rFonts w:cs="Arabic Transparent"/>
          <w:sz w:val="24"/>
          <w:szCs w:val="24"/>
          <w:rtl/>
        </w:rPr>
      </w:pPr>
      <w:r w:rsidRPr="00215DB5">
        <w:rPr>
          <w:rFonts w:asciiTheme="majorBidi" w:hAnsiTheme="majorBidi" w:cs="Arabic Transparent"/>
          <w:b/>
          <w:bCs/>
          <w:sz w:val="24"/>
          <w:szCs w:val="24"/>
          <w:rtl/>
        </w:rPr>
        <w:t>المصدر</w:t>
      </w:r>
      <w:r w:rsidRPr="00215DB5">
        <w:rPr>
          <w:rFonts w:asciiTheme="majorBidi" w:hAnsiTheme="majorBidi" w:cs="Arabic Transparent"/>
          <w:sz w:val="24"/>
          <w:szCs w:val="24"/>
          <w:rtl/>
        </w:rPr>
        <w:t>: نتائج تحليل الاستبيان.</w:t>
      </w:r>
    </w:p>
    <w:p w:rsidR="00A1721E" w:rsidRPr="00215DB5" w:rsidRDefault="00A1721E" w:rsidP="00B0795A">
      <w:pPr>
        <w:bidi/>
        <w:spacing w:line="240" w:lineRule="auto"/>
        <w:jc w:val="both"/>
        <w:rPr>
          <w:rFonts w:asciiTheme="majorBidi" w:hAnsiTheme="majorBidi" w:cs="Arabic Transparent"/>
          <w:sz w:val="28"/>
          <w:szCs w:val="28"/>
          <w:rtl/>
        </w:rPr>
      </w:pPr>
      <w:r w:rsidRPr="00215DB5">
        <w:rPr>
          <w:rFonts w:asciiTheme="majorBidi" w:hAnsiTheme="majorBidi" w:cs="Arabic Transparent" w:hint="cs"/>
          <w:sz w:val="28"/>
          <w:szCs w:val="28"/>
          <w:rtl/>
        </w:rPr>
        <w:t xml:space="preserve">  </w:t>
      </w:r>
      <w:r w:rsidRPr="00215DB5">
        <w:rPr>
          <w:rFonts w:asciiTheme="majorBidi" w:hAnsiTheme="majorBidi" w:cs="Arabic Transparent"/>
          <w:sz w:val="28"/>
          <w:szCs w:val="28"/>
          <w:rtl/>
        </w:rPr>
        <w:t xml:space="preserve">في ضوء النتائج الواردة في الجدول </w:t>
      </w:r>
      <w:r w:rsidRPr="00215DB5">
        <w:rPr>
          <w:rFonts w:asciiTheme="majorBidi" w:hAnsiTheme="majorBidi" w:cs="Arabic Transparent" w:hint="cs"/>
          <w:sz w:val="28"/>
          <w:szCs w:val="28"/>
          <w:rtl/>
        </w:rPr>
        <w:t>أعلاه</w:t>
      </w:r>
      <w:r w:rsidRPr="00215DB5">
        <w:rPr>
          <w:rFonts w:asciiTheme="majorBidi" w:hAnsiTheme="majorBidi" w:cs="Arabic Transparent"/>
          <w:sz w:val="28"/>
          <w:szCs w:val="28"/>
          <w:rtl/>
        </w:rPr>
        <w:t xml:space="preserve"> يتضح أن هناك علاقة عالية بين القطاع الصناعي وأنواع الإبداع إذ بلغ معامل الارتباط </w:t>
      </w:r>
      <w:r w:rsidRPr="00215DB5">
        <w:rPr>
          <w:rFonts w:asciiTheme="majorBidi" w:hAnsiTheme="majorBidi" w:cs="Arabic Transparent"/>
          <w:sz w:val="28"/>
          <w:szCs w:val="28"/>
        </w:rPr>
        <w:t>R = 0.879</w:t>
      </w:r>
      <w:r w:rsidRPr="00215DB5">
        <w:rPr>
          <w:rFonts w:asciiTheme="majorBidi" w:hAnsiTheme="majorBidi" w:cs="Arabic Transparent"/>
          <w:sz w:val="28"/>
          <w:szCs w:val="28"/>
          <w:rtl/>
        </w:rPr>
        <w:t xml:space="preserve"> وهو يشير إلى علاقة عالية جداً، وأما معامل التحديد فقد بلغ </w:t>
      </w:r>
      <w:r w:rsidRPr="00215DB5">
        <w:rPr>
          <w:rFonts w:asciiTheme="majorBidi" w:hAnsiTheme="majorBidi" w:cs="Arabic Transparent"/>
          <w:sz w:val="28"/>
          <w:szCs w:val="28"/>
        </w:rPr>
        <w:t>R</w:t>
      </w:r>
      <w:r w:rsidRPr="00215DB5">
        <w:rPr>
          <w:rFonts w:asciiTheme="majorBidi" w:hAnsiTheme="majorBidi" w:cs="Arabic Transparent"/>
          <w:sz w:val="28"/>
          <w:szCs w:val="28"/>
          <w:vertAlign w:val="superscript"/>
        </w:rPr>
        <w:t>2</w:t>
      </w:r>
      <w:r w:rsidRPr="00215DB5">
        <w:rPr>
          <w:rFonts w:asciiTheme="majorBidi" w:hAnsiTheme="majorBidi" w:cs="Arabic Transparent"/>
          <w:sz w:val="28"/>
          <w:szCs w:val="28"/>
        </w:rPr>
        <w:t xml:space="preserve"> = 0.772</w:t>
      </w:r>
      <w:r w:rsidRPr="00215DB5">
        <w:rPr>
          <w:rFonts w:asciiTheme="majorBidi" w:hAnsiTheme="majorBidi" w:cs="Arabic Transparent"/>
          <w:sz w:val="28"/>
          <w:szCs w:val="28"/>
          <w:rtl/>
        </w:rPr>
        <w:t xml:space="preserve"> مما يعني أن القطاع الصناعي للمؤسسات محل الدراسة يفسر ما قيمته 77.2</w:t>
      </w:r>
      <w:r w:rsidRPr="00215DB5">
        <w:rPr>
          <w:rFonts w:asciiTheme="majorBidi" w:hAnsiTheme="majorBidi" w:cs="Arabic Transparent"/>
          <w:sz w:val="28"/>
          <w:szCs w:val="28"/>
        </w:rPr>
        <w:t>%</w:t>
      </w:r>
      <w:r w:rsidRPr="00215DB5">
        <w:rPr>
          <w:rFonts w:asciiTheme="majorBidi" w:hAnsiTheme="majorBidi" w:cs="Arabic Transparent"/>
          <w:sz w:val="28"/>
          <w:szCs w:val="28"/>
          <w:rtl/>
        </w:rPr>
        <w:t xml:space="preserve"> من التغيرات في مستوى الإبداع</w:t>
      </w:r>
      <w:r w:rsidR="00B0795A">
        <w:rPr>
          <w:rFonts w:asciiTheme="majorBidi" w:hAnsiTheme="majorBidi" w:cs="Arabic Transparent" w:hint="cs"/>
          <w:sz w:val="28"/>
          <w:szCs w:val="28"/>
          <w:rtl/>
        </w:rPr>
        <w:t>.</w:t>
      </w:r>
    </w:p>
    <w:p w:rsidR="00A1721E" w:rsidRPr="00215DB5" w:rsidRDefault="00A1721E" w:rsidP="00A1721E">
      <w:pPr>
        <w:bidi/>
        <w:spacing w:line="240" w:lineRule="auto"/>
        <w:rPr>
          <w:rFonts w:asciiTheme="majorBidi" w:hAnsiTheme="majorBidi" w:cs="Arabic Transparent"/>
          <w:sz w:val="28"/>
          <w:szCs w:val="28"/>
        </w:rPr>
      </w:pPr>
      <w:r w:rsidRPr="00215DB5">
        <w:rPr>
          <w:rFonts w:asciiTheme="majorBidi" w:hAnsiTheme="majorBidi" w:cs="Arabic Transparent"/>
          <w:b/>
          <w:bCs/>
          <w:sz w:val="28"/>
          <w:szCs w:val="28"/>
          <w:rtl/>
        </w:rPr>
        <w:t>الفرضية الفرعية الثالثة</w:t>
      </w:r>
      <w:r w:rsidRPr="00215DB5">
        <w:rPr>
          <w:rFonts w:asciiTheme="majorBidi" w:hAnsiTheme="majorBidi" w:cs="Arabic Transparent"/>
          <w:sz w:val="28"/>
          <w:szCs w:val="28"/>
          <w:rtl/>
        </w:rPr>
        <w:t xml:space="preserve">: </w:t>
      </w:r>
      <w:r w:rsidRPr="00215DB5">
        <w:rPr>
          <w:rFonts w:asciiTheme="majorBidi" w:hAnsiTheme="majorBidi" w:cs="Arabic Transparent"/>
          <w:b/>
          <w:bCs/>
          <w:sz w:val="28"/>
          <w:szCs w:val="28"/>
          <w:rtl/>
        </w:rPr>
        <w:t>هناك علاقة ايجابية ذات دلالة إحصائية بين عدد المنتجات التي تنتجها المؤسسات المبحوثة وبين أنواع الإبداع.</w:t>
      </w:r>
    </w:p>
    <w:p w:rsidR="00A1721E" w:rsidRPr="00215DB5" w:rsidRDefault="00A1721E" w:rsidP="00A1721E">
      <w:pPr>
        <w:bidi/>
        <w:spacing w:line="240" w:lineRule="auto"/>
        <w:rPr>
          <w:rFonts w:asciiTheme="majorBidi" w:hAnsiTheme="majorBidi" w:cs="Arabic Transparent"/>
          <w:sz w:val="28"/>
          <w:szCs w:val="28"/>
          <w:rtl/>
        </w:rPr>
      </w:pPr>
      <w:r w:rsidRPr="00215DB5">
        <w:rPr>
          <w:rFonts w:asciiTheme="majorBidi" w:hAnsiTheme="majorBidi" w:cs="Arabic Transparent"/>
          <w:sz w:val="28"/>
          <w:szCs w:val="28"/>
          <w:rtl/>
        </w:rPr>
        <w:t xml:space="preserve">   لاختبار هذه الفرضية استخدمت الباحثة أسلوب تحليل الانحدار البسيط لإيجاد العلاقة بين عدد المنتجات التي تنتجها المؤسسات محل الدراسة وأنواع الإبداع، كما هو موضح في الجدول التالي:</w:t>
      </w:r>
    </w:p>
    <w:p w:rsidR="00A1721E" w:rsidRPr="00215DB5" w:rsidRDefault="00A1721E" w:rsidP="00112BF3">
      <w:pPr>
        <w:bidi/>
        <w:spacing w:line="240" w:lineRule="auto"/>
        <w:rPr>
          <w:rFonts w:asciiTheme="majorBidi" w:hAnsiTheme="majorBidi" w:cs="Arabic Transparent"/>
          <w:sz w:val="28"/>
          <w:szCs w:val="28"/>
          <w:rtl/>
        </w:rPr>
      </w:pPr>
      <w:r w:rsidRPr="00215DB5">
        <w:rPr>
          <w:rFonts w:asciiTheme="majorBidi" w:hAnsiTheme="majorBidi" w:cs="Arabic Transparent" w:hint="cs"/>
          <w:sz w:val="28"/>
          <w:szCs w:val="28"/>
          <w:rtl/>
        </w:rPr>
        <w:t xml:space="preserve">      </w:t>
      </w:r>
      <w:r w:rsidRPr="00215DB5">
        <w:rPr>
          <w:rFonts w:asciiTheme="majorBidi" w:hAnsiTheme="majorBidi" w:cs="Arabic Transparent"/>
          <w:b/>
          <w:bCs/>
          <w:sz w:val="28"/>
          <w:szCs w:val="28"/>
          <w:rtl/>
        </w:rPr>
        <w:t xml:space="preserve">الجدول رقم </w:t>
      </w:r>
      <w:r w:rsidR="00112BF3">
        <w:rPr>
          <w:rFonts w:asciiTheme="majorBidi" w:hAnsiTheme="majorBidi" w:cs="Arabic Transparent" w:hint="cs"/>
          <w:b/>
          <w:bCs/>
          <w:sz w:val="28"/>
          <w:szCs w:val="28"/>
          <w:rtl/>
        </w:rPr>
        <w:t>13</w:t>
      </w:r>
      <w:r w:rsidRPr="00215DB5">
        <w:rPr>
          <w:rFonts w:asciiTheme="majorBidi" w:hAnsiTheme="majorBidi" w:cs="Arabic Transparent" w:hint="cs"/>
          <w:b/>
          <w:bCs/>
          <w:sz w:val="28"/>
          <w:szCs w:val="28"/>
          <w:rtl/>
        </w:rPr>
        <w:t>:</w:t>
      </w:r>
      <w:r w:rsidR="00134B95">
        <w:rPr>
          <w:rFonts w:asciiTheme="majorBidi" w:hAnsiTheme="majorBidi" w:cs="Arabic Transparent" w:hint="cs"/>
          <w:b/>
          <w:bCs/>
          <w:sz w:val="28"/>
          <w:szCs w:val="28"/>
          <w:rtl/>
        </w:rPr>
        <w:t xml:space="preserve"> </w:t>
      </w:r>
      <w:r w:rsidRPr="00215DB5">
        <w:rPr>
          <w:rFonts w:asciiTheme="majorBidi" w:hAnsiTheme="majorBidi" w:cs="Arabic Transparent"/>
          <w:b/>
          <w:bCs/>
          <w:sz w:val="28"/>
          <w:szCs w:val="28"/>
          <w:rtl/>
        </w:rPr>
        <w:t>نتائج تحليل الانحدار البسيط للعلاقة بين عدد منتجات المؤسسات المبحوثة وأنواع الإبداع</w:t>
      </w:r>
    </w:p>
    <w:tbl>
      <w:tblPr>
        <w:tblStyle w:val="Grilledutableau"/>
        <w:bidiVisual/>
        <w:tblW w:w="0" w:type="auto"/>
        <w:tblInd w:w="663" w:type="dxa"/>
        <w:tblLook w:val="04A0"/>
      </w:tblPr>
      <w:tblGrid>
        <w:gridCol w:w="1281"/>
        <w:gridCol w:w="1295"/>
        <w:gridCol w:w="1288"/>
        <w:gridCol w:w="1300"/>
        <w:gridCol w:w="1295"/>
        <w:gridCol w:w="1290"/>
      </w:tblGrid>
      <w:tr w:rsidR="00A1721E" w:rsidRPr="0029280B" w:rsidTr="00D10E52">
        <w:tc>
          <w:tcPr>
            <w:tcW w:w="1281" w:type="dxa"/>
            <w:shd w:val="clear" w:color="auto" w:fill="DDD9C3" w:themeFill="background2" w:themeFillShade="E6"/>
          </w:tcPr>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tl/>
              </w:rPr>
              <w:t>البيان</w:t>
            </w:r>
          </w:p>
        </w:tc>
        <w:tc>
          <w:tcPr>
            <w:tcW w:w="1295" w:type="dxa"/>
            <w:shd w:val="clear" w:color="auto" w:fill="DDD9C3" w:themeFill="background2" w:themeFillShade="E6"/>
          </w:tcPr>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Pr>
              <w:t xml:space="preserve">(R)  </w:t>
            </w:r>
          </w:p>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tl/>
              </w:rPr>
              <w:t>الارتباط</w:t>
            </w:r>
          </w:p>
        </w:tc>
        <w:tc>
          <w:tcPr>
            <w:tcW w:w="1288" w:type="dxa"/>
            <w:shd w:val="clear" w:color="auto" w:fill="DDD9C3" w:themeFill="background2" w:themeFillShade="E6"/>
          </w:tcPr>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Pr>
              <w:t>(R</w:t>
            </w:r>
            <w:r w:rsidRPr="0029280B">
              <w:rPr>
                <w:rFonts w:asciiTheme="majorBidi" w:hAnsiTheme="majorBidi" w:cs="Arabic Transparent"/>
                <w:b/>
                <w:bCs/>
                <w:sz w:val="28"/>
                <w:szCs w:val="28"/>
                <w:vertAlign w:val="superscript"/>
              </w:rPr>
              <w:t>2</w:t>
            </w:r>
            <w:r w:rsidRPr="0029280B">
              <w:rPr>
                <w:rFonts w:asciiTheme="majorBidi" w:hAnsiTheme="majorBidi" w:cs="Arabic Transparent"/>
                <w:b/>
                <w:bCs/>
                <w:sz w:val="28"/>
                <w:szCs w:val="28"/>
              </w:rPr>
              <w:t>)</w:t>
            </w:r>
          </w:p>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tl/>
              </w:rPr>
              <w:t>معامل التحديد</w:t>
            </w:r>
          </w:p>
        </w:tc>
        <w:tc>
          <w:tcPr>
            <w:tcW w:w="1300" w:type="dxa"/>
            <w:shd w:val="clear" w:color="auto" w:fill="DDD9C3" w:themeFill="background2" w:themeFillShade="E6"/>
          </w:tcPr>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Pr>
              <w:t xml:space="preserve">  F    </w:t>
            </w:r>
          </w:p>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tl/>
              </w:rPr>
              <w:t>المحسوبة</w:t>
            </w:r>
          </w:p>
        </w:tc>
        <w:tc>
          <w:tcPr>
            <w:tcW w:w="1295" w:type="dxa"/>
            <w:shd w:val="clear" w:color="auto" w:fill="DDD9C3" w:themeFill="background2" w:themeFillShade="E6"/>
          </w:tcPr>
          <w:p w:rsidR="00A1721E" w:rsidRPr="0029280B" w:rsidRDefault="00A1721E" w:rsidP="00D10E52">
            <w:pPr>
              <w:rPr>
                <w:rFonts w:asciiTheme="majorBidi" w:hAnsiTheme="majorBidi" w:cs="Arabic Transparent"/>
                <w:b/>
                <w:bCs/>
                <w:sz w:val="28"/>
                <w:szCs w:val="28"/>
              </w:rPr>
            </w:pPr>
            <w:r w:rsidRPr="0029280B">
              <w:rPr>
                <w:rFonts w:asciiTheme="majorBidi" w:hAnsiTheme="majorBidi" w:cstheme="majorBidi"/>
                <w:b/>
                <w:bCs/>
                <w:sz w:val="28"/>
                <w:szCs w:val="28"/>
                <w:rtl/>
              </w:rPr>
              <w:t>β</w:t>
            </w:r>
          </w:p>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tl/>
              </w:rPr>
              <w:t>معامل الانحدار</w:t>
            </w:r>
          </w:p>
        </w:tc>
        <w:tc>
          <w:tcPr>
            <w:tcW w:w="1290" w:type="dxa"/>
            <w:shd w:val="clear" w:color="auto" w:fill="DDD9C3" w:themeFill="background2" w:themeFillShade="E6"/>
          </w:tcPr>
          <w:p w:rsidR="00A1721E" w:rsidRPr="0029280B" w:rsidRDefault="00A1721E" w:rsidP="00D10E52">
            <w:pPr>
              <w:rPr>
                <w:rFonts w:asciiTheme="majorBidi" w:hAnsiTheme="majorBidi" w:cs="Arabic Transparent"/>
                <w:b/>
                <w:bCs/>
                <w:sz w:val="28"/>
                <w:szCs w:val="28"/>
              </w:rPr>
            </w:pPr>
            <w:r w:rsidRPr="0029280B">
              <w:rPr>
                <w:rFonts w:asciiTheme="majorBidi" w:hAnsiTheme="majorBidi" w:cs="Arabic Transparent"/>
                <w:b/>
                <w:bCs/>
                <w:sz w:val="28"/>
                <w:szCs w:val="28"/>
              </w:rPr>
              <w:t>Sig   *</w:t>
            </w:r>
          </w:p>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tl/>
              </w:rPr>
              <w:t>مستوى الدلالة</w:t>
            </w:r>
          </w:p>
        </w:tc>
      </w:tr>
      <w:tr w:rsidR="00A1721E" w:rsidRPr="0029280B" w:rsidTr="00D10E52">
        <w:tc>
          <w:tcPr>
            <w:tcW w:w="1281" w:type="dxa"/>
            <w:shd w:val="clear" w:color="auto" w:fill="DDD9C3" w:themeFill="background2" w:themeFillShade="E6"/>
          </w:tcPr>
          <w:p w:rsidR="00A1721E" w:rsidRPr="0029280B" w:rsidRDefault="00A1721E" w:rsidP="00D10E52">
            <w:pPr>
              <w:rPr>
                <w:rFonts w:asciiTheme="majorBidi" w:hAnsiTheme="majorBidi" w:cs="Arabic Transparent"/>
                <w:b/>
                <w:bCs/>
                <w:sz w:val="28"/>
                <w:szCs w:val="28"/>
                <w:rtl/>
              </w:rPr>
            </w:pPr>
            <w:r w:rsidRPr="0029280B">
              <w:rPr>
                <w:rFonts w:asciiTheme="majorBidi" w:hAnsiTheme="majorBidi" w:cs="Arabic Transparent"/>
                <w:b/>
                <w:bCs/>
                <w:sz w:val="28"/>
                <w:szCs w:val="28"/>
                <w:rtl/>
              </w:rPr>
              <w:t>عدد المنتجات</w:t>
            </w:r>
          </w:p>
        </w:tc>
        <w:tc>
          <w:tcPr>
            <w:tcW w:w="1295" w:type="dxa"/>
          </w:tcPr>
          <w:p w:rsidR="00A1721E" w:rsidRPr="0029280B" w:rsidRDefault="00A1721E" w:rsidP="00D10E52">
            <w:pPr>
              <w:rPr>
                <w:rFonts w:asciiTheme="majorBidi" w:hAnsiTheme="majorBidi" w:cs="Arabic Transparent"/>
                <w:sz w:val="28"/>
                <w:szCs w:val="28"/>
                <w:rtl/>
              </w:rPr>
            </w:pPr>
            <w:r w:rsidRPr="0029280B">
              <w:rPr>
                <w:rFonts w:asciiTheme="majorBidi" w:hAnsiTheme="majorBidi" w:cs="Arabic Transparent"/>
                <w:sz w:val="28"/>
                <w:szCs w:val="28"/>
                <w:rtl/>
              </w:rPr>
              <w:t>0.066</w:t>
            </w:r>
          </w:p>
        </w:tc>
        <w:tc>
          <w:tcPr>
            <w:tcW w:w="1288" w:type="dxa"/>
          </w:tcPr>
          <w:p w:rsidR="00A1721E" w:rsidRPr="0029280B" w:rsidRDefault="00A1721E" w:rsidP="00D10E52">
            <w:pPr>
              <w:rPr>
                <w:rFonts w:asciiTheme="majorBidi" w:hAnsiTheme="majorBidi" w:cs="Arabic Transparent"/>
                <w:sz w:val="28"/>
                <w:szCs w:val="28"/>
                <w:rtl/>
              </w:rPr>
            </w:pPr>
            <w:r w:rsidRPr="0029280B">
              <w:rPr>
                <w:rFonts w:asciiTheme="majorBidi" w:hAnsiTheme="majorBidi" w:cs="Arabic Transparent"/>
                <w:sz w:val="28"/>
                <w:szCs w:val="28"/>
                <w:rtl/>
              </w:rPr>
              <w:t>0.004</w:t>
            </w:r>
          </w:p>
        </w:tc>
        <w:tc>
          <w:tcPr>
            <w:tcW w:w="1300" w:type="dxa"/>
          </w:tcPr>
          <w:p w:rsidR="00A1721E" w:rsidRPr="0029280B" w:rsidRDefault="00A1721E" w:rsidP="00D10E52">
            <w:pPr>
              <w:rPr>
                <w:rFonts w:asciiTheme="majorBidi" w:hAnsiTheme="majorBidi" w:cs="Arabic Transparent"/>
                <w:sz w:val="28"/>
                <w:szCs w:val="28"/>
                <w:rtl/>
              </w:rPr>
            </w:pPr>
            <w:r w:rsidRPr="0029280B">
              <w:rPr>
                <w:rFonts w:asciiTheme="majorBidi" w:hAnsiTheme="majorBidi" w:cs="Arabic Transparent"/>
                <w:sz w:val="28"/>
                <w:szCs w:val="28"/>
                <w:rtl/>
              </w:rPr>
              <w:t>0.355</w:t>
            </w:r>
          </w:p>
        </w:tc>
        <w:tc>
          <w:tcPr>
            <w:tcW w:w="1295" w:type="dxa"/>
          </w:tcPr>
          <w:p w:rsidR="00A1721E" w:rsidRPr="0029280B" w:rsidRDefault="00A1721E" w:rsidP="00D10E52">
            <w:pPr>
              <w:rPr>
                <w:rFonts w:asciiTheme="majorBidi" w:hAnsiTheme="majorBidi" w:cs="Arabic Transparent"/>
                <w:sz w:val="28"/>
                <w:szCs w:val="28"/>
                <w:rtl/>
              </w:rPr>
            </w:pPr>
            <w:r w:rsidRPr="0029280B">
              <w:rPr>
                <w:rFonts w:asciiTheme="majorBidi" w:hAnsiTheme="majorBidi" w:cs="Arabic Transparent"/>
                <w:sz w:val="28"/>
                <w:szCs w:val="28"/>
                <w:rtl/>
              </w:rPr>
              <w:t>2.729</w:t>
            </w:r>
          </w:p>
        </w:tc>
        <w:tc>
          <w:tcPr>
            <w:tcW w:w="1290" w:type="dxa"/>
          </w:tcPr>
          <w:p w:rsidR="00A1721E" w:rsidRPr="0029280B" w:rsidRDefault="00A1721E" w:rsidP="00D10E52">
            <w:pPr>
              <w:rPr>
                <w:rFonts w:asciiTheme="majorBidi" w:hAnsiTheme="majorBidi" w:cs="Arabic Transparent"/>
                <w:sz w:val="28"/>
                <w:szCs w:val="28"/>
                <w:rtl/>
              </w:rPr>
            </w:pPr>
            <w:r w:rsidRPr="0029280B">
              <w:rPr>
                <w:rFonts w:asciiTheme="majorBidi" w:hAnsiTheme="majorBidi" w:cs="Arabic Transparent"/>
                <w:sz w:val="28"/>
                <w:szCs w:val="28"/>
                <w:rtl/>
              </w:rPr>
              <w:t>0.553</w:t>
            </w:r>
          </w:p>
        </w:tc>
      </w:tr>
    </w:tbl>
    <w:p w:rsidR="00A1721E" w:rsidRPr="00781716" w:rsidRDefault="00A1721E" w:rsidP="00A1721E">
      <w:pPr>
        <w:pStyle w:val="Paragraphedeliste"/>
        <w:spacing w:line="240" w:lineRule="auto"/>
        <w:jc w:val="center"/>
        <w:rPr>
          <w:rFonts w:asciiTheme="majorBidi" w:hAnsiTheme="majorBidi" w:cstheme="majorBidi"/>
          <w:sz w:val="32"/>
          <w:szCs w:val="32"/>
          <w:rtl/>
        </w:rPr>
      </w:pPr>
      <w:r w:rsidRPr="0029280B">
        <w:rPr>
          <w:rFonts w:asciiTheme="majorBidi" w:hAnsiTheme="majorBidi" w:cs="Arabic Transparent"/>
          <w:b/>
          <w:bCs/>
          <w:sz w:val="28"/>
          <w:szCs w:val="28"/>
          <w:rtl/>
        </w:rPr>
        <w:t>المصدر</w:t>
      </w:r>
      <w:r w:rsidRPr="0029280B">
        <w:rPr>
          <w:rFonts w:asciiTheme="majorBidi" w:hAnsiTheme="majorBidi" w:cs="Arabic Transparent"/>
          <w:sz w:val="28"/>
          <w:szCs w:val="28"/>
          <w:rtl/>
        </w:rPr>
        <w:t>:  نتائج تحليل الاستبيان.</w:t>
      </w:r>
    </w:p>
    <w:p w:rsidR="00A1721E" w:rsidRPr="0029280B" w:rsidRDefault="00A1721E" w:rsidP="00A1721E">
      <w:pPr>
        <w:bidi/>
        <w:spacing w:line="240" w:lineRule="auto"/>
        <w:jc w:val="both"/>
        <w:rPr>
          <w:rFonts w:asciiTheme="majorBidi" w:hAnsiTheme="majorBidi" w:cs="Arabic Transparent"/>
          <w:sz w:val="28"/>
          <w:szCs w:val="28"/>
        </w:rPr>
      </w:pPr>
      <w:r w:rsidRPr="0029280B">
        <w:rPr>
          <w:rFonts w:asciiTheme="majorBidi" w:hAnsiTheme="majorBidi" w:cs="Arabic Transparent" w:hint="cs"/>
          <w:sz w:val="28"/>
          <w:szCs w:val="28"/>
          <w:rtl/>
        </w:rPr>
        <w:t xml:space="preserve"> </w:t>
      </w:r>
      <w:r w:rsidRPr="0029280B">
        <w:rPr>
          <w:rFonts w:asciiTheme="majorBidi" w:hAnsiTheme="majorBidi" w:cs="Arabic Transparent"/>
          <w:sz w:val="28"/>
          <w:szCs w:val="28"/>
          <w:rtl/>
        </w:rPr>
        <w:t>من ملاحظة</w:t>
      </w:r>
      <w:r w:rsidRPr="0029280B">
        <w:rPr>
          <w:rFonts w:asciiTheme="majorBidi" w:hAnsiTheme="majorBidi" w:cs="Arabic Transparent" w:hint="cs"/>
          <w:sz w:val="28"/>
          <w:szCs w:val="28"/>
          <w:rtl/>
        </w:rPr>
        <w:t xml:space="preserve"> هذا</w:t>
      </w:r>
      <w:r w:rsidRPr="0029280B">
        <w:rPr>
          <w:rFonts w:asciiTheme="majorBidi" w:hAnsiTheme="majorBidi" w:cs="Arabic Transparent"/>
          <w:sz w:val="28"/>
          <w:szCs w:val="28"/>
          <w:rtl/>
        </w:rPr>
        <w:t xml:space="preserve"> الجدول تظهر </w:t>
      </w:r>
      <w:r w:rsidRPr="0029280B">
        <w:rPr>
          <w:rFonts w:asciiTheme="majorBidi" w:hAnsiTheme="majorBidi" w:cs="Arabic Transparent" w:hint="cs"/>
          <w:sz w:val="28"/>
          <w:szCs w:val="28"/>
          <w:rtl/>
        </w:rPr>
        <w:t xml:space="preserve">عدم وجود </w:t>
      </w:r>
      <w:r w:rsidRPr="0029280B">
        <w:rPr>
          <w:rFonts w:asciiTheme="majorBidi" w:hAnsiTheme="majorBidi" w:cs="Arabic Transparent"/>
          <w:sz w:val="28"/>
          <w:szCs w:val="28"/>
          <w:rtl/>
        </w:rPr>
        <w:t>علاقة واضحة بين عدد المنتجات وأنواع الإبداع</w:t>
      </w:r>
      <w:r w:rsidRPr="0029280B">
        <w:rPr>
          <w:rFonts w:asciiTheme="majorBidi" w:hAnsiTheme="majorBidi" w:cs="Arabic Transparent" w:hint="cs"/>
          <w:sz w:val="28"/>
          <w:szCs w:val="28"/>
          <w:rtl/>
        </w:rPr>
        <w:t>،</w:t>
      </w:r>
      <w:r w:rsidRPr="0029280B">
        <w:rPr>
          <w:rFonts w:asciiTheme="majorBidi" w:hAnsiTheme="majorBidi" w:cs="Arabic Transparent"/>
          <w:sz w:val="28"/>
          <w:szCs w:val="28"/>
          <w:rtl/>
        </w:rPr>
        <w:t xml:space="preserve"> إذ بلغ معامل الارتباط </w:t>
      </w:r>
      <w:r w:rsidRPr="0029280B">
        <w:rPr>
          <w:rFonts w:asciiTheme="majorBidi" w:hAnsiTheme="majorBidi" w:cs="Arabic Transparent"/>
          <w:sz w:val="28"/>
          <w:szCs w:val="28"/>
        </w:rPr>
        <w:t>R= 0.066</w:t>
      </w:r>
      <w:r w:rsidRPr="0029280B">
        <w:rPr>
          <w:rFonts w:asciiTheme="majorBidi" w:hAnsiTheme="majorBidi" w:cs="Arabic Transparent"/>
          <w:sz w:val="28"/>
          <w:szCs w:val="28"/>
          <w:rtl/>
        </w:rPr>
        <w:t xml:space="preserve"> أي ما يعادل 6.6 </w:t>
      </w:r>
      <w:r w:rsidRPr="0029280B">
        <w:rPr>
          <w:rFonts w:asciiTheme="majorBidi" w:hAnsiTheme="majorBidi" w:cs="Arabic Transparent"/>
          <w:sz w:val="28"/>
          <w:szCs w:val="28"/>
        </w:rPr>
        <w:t>%</w:t>
      </w:r>
      <w:r w:rsidRPr="0029280B">
        <w:rPr>
          <w:rFonts w:asciiTheme="majorBidi" w:hAnsiTheme="majorBidi" w:cs="Arabic Transparent"/>
          <w:sz w:val="28"/>
          <w:szCs w:val="28"/>
          <w:rtl/>
        </w:rPr>
        <w:t xml:space="preserve"> وهذا يشير إلى ارتباط منخفض، كما بلغ معامل التحديد </w:t>
      </w:r>
      <w:r w:rsidRPr="0029280B">
        <w:rPr>
          <w:rFonts w:asciiTheme="majorBidi" w:hAnsiTheme="majorBidi" w:cs="Arabic Transparent"/>
          <w:sz w:val="28"/>
          <w:szCs w:val="28"/>
        </w:rPr>
        <w:t>R</w:t>
      </w:r>
      <w:r w:rsidRPr="0029280B">
        <w:rPr>
          <w:rFonts w:asciiTheme="majorBidi" w:hAnsiTheme="majorBidi" w:cs="Arabic Transparent"/>
          <w:sz w:val="28"/>
          <w:szCs w:val="28"/>
          <w:vertAlign w:val="superscript"/>
        </w:rPr>
        <w:t>2</w:t>
      </w:r>
      <w:r w:rsidRPr="0029280B">
        <w:rPr>
          <w:rFonts w:asciiTheme="majorBidi" w:hAnsiTheme="majorBidi" w:cs="Arabic Transparent"/>
          <w:sz w:val="28"/>
          <w:szCs w:val="28"/>
        </w:rPr>
        <w:t xml:space="preserve"> = 0.004</w:t>
      </w:r>
      <w:r w:rsidRPr="0029280B">
        <w:rPr>
          <w:rFonts w:asciiTheme="majorBidi" w:hAnsiTheme="majorBidi" w:cs="Arabic Transparent"/>
          <w:sz w:val="28"/>
          <w:szCs w:val="28"/>
          <w:rtl/>
        </w:rPr>
        <w:t>، مما يعني أن ما قيمته 0.4</w:t>
      </w:r>
      <w:r w:rsidRPr="0029280B">
        <w:rPr>
          <w:rFonts w:asciiTheme="majorBidi" w:hAnsiTheme="majorBidi" w:cs="Arabic Transparent"/>
          <w:sz w:val="28"/>
          <w:szCs w:val="28"/>
        </w:rPr>
        <w:t>%</w:t>
      </w:r>
      <w:r w:rsidRPr="0029280B">
        <w:rPr>
          <w:rFonts w:asciiTheme="majorBidi" w:hAnsiTheme="majorBidi" w:cs="Arabic Transparent"/>
          <w:sz w:val="28"/>
          <w:szCs w:val="28"/>
          <w:rtl/>
        </w:rPr>
        <w:t xml:space="preserve"> من التغيرات الحاصلة في مستوى الإبداع تعود إلى القطاع الصناعي، وكذلك فإن قيمة </w:t>
      </w:r>
      <w:r w:rsidRPr="0029280B">
        <w:rPr>
          <w:rFonts w:asciiTheme="majorBidi" w:hAnsiTheme="majorBidi" w:cs="Arabic Transparent"/>
          <w:sz w:val="28"/>
          <w:szCs w:val="28"/>
        </w:rPr>
        <w:t>F</w:t>
      </w:r>
      <w:r w:rsidRPr="0029280B">
        <w:rPr>
          <w:rFonts w:asciiTheme="majorBidi" w:hAnsiTheme="majorBidi" w:cs="Arabic Transparent"/>
          <w:sz w:val="28"/>
          <w:szCs w:val="28"/>
          <w:rtl/>
        </w:rPr>
        <w:t xml:space="preserve"> المحسوبة بلغت 0.355 عند مستوى دلالة معنوية 0.553</w:t>
      </w:r>
    </w:p>
    <w:p w:rsidR="00A1721E" w:rsidRPr="0029280B" w:rsidRDefault="00A1721E" w:rsidP="00A1721E">
      <w:pPr>
        <w:bidi/>
        <w:spacing w:line="240" w:lineRule="auto"/>
        <w:jc w:val="both"/>
        <w:rPr>
          <w:rFonts w:asciiTheme="majorBidi" w:hAnsiTheme="majorBidi" w:cs="Arabic Transparent"/>
          <w:sz w:val="28"/>
          <w:szCs w:val="28"/>
          <w:rtl/>
        </w:rPr>
      </w:pPr>
      <w:r w:rsidRPr="0029280B">
        <w:rPr>
          <w:rFonts w:asciiTheme="majorBidi" w:hAnsiTheme="majorBidi" w:cs="Arabic Transparent" w:hint="cs"/>
          <w:b/>
          <w:bCs/>
          <w:sz w:val="28"/>
          <w:szCs w:val="28"/>
          <w:rtl/>
        </w:rPr>
        <w:t>النتائج</w:t>
      </w:r>
      <w:r w:rsidRPr="0029280B">
        <w:rPr>
          <w:rFonts w:asciiTheme="majorBidi" w:hAnsiTheme="majorBidi" w:cs="Arabic Transparent" w:hint="cs"/>
          <w:sz w:val="28"/>
          <w:szCs w:val="28"/>
          <w:rtl/>
        </w:rPr>
        <w:t xml:space="preserve">: نستخلص في خاتمة دراستنا مجموعة من النتائج تتمثل أهمها في الآتي: </w:t>
      </w:r>
    </w:p>
    <w:p w:rsidR="00C95C5F" w:rsidRPr="0029280B" w:rsidRDefault="00AB3F68" w:rsidP="00AB3F68">
      <w:pPr>
        <w:bidi/>
        <w:rPr>
          <w:rFonts w:cs="Arabic Transparent"/>
          <w:sz w:val="28"/>
          <w:szCs w:val="28"/>
          <w:rtl/>
        </w:rPr>
      </w:pPr>
      <w:r w:rsidRPr="0029280B">
        <w:rPr>
          <w:rFonts w:asciiTheme="majorBidi" w:hAnsiTheme="majorBidi" w:cs="Arabic Transparent" w:hint="cs"/>
          <w:sz w:val="28"/>
          <w:szCs w:val="28"/>
          <w:rtl/>
        </w:rPr>
        <w:t>1-</w:t>
      </w:r>
      <w:r w:rsidR="00C95C5F" w:rsidRPr="0029280B">
        <w:rPr>
          <w:rFonts w:cs="Arabic Transparent" w:hint="cs"/>
          <w:sz w:val="28"/>
          <w:szCs w:val="28"/>
          <w:rtl/>
        </w:rPr>
        <w:t xml:space="preserve"> اتفاق المبحوثين على أهمية توفير المخصصات الكافية للبحث والتطوير وأهميتها في الإبداع، لكن واقع الحال يشير إلى عدم تحديد جميع المؤسسات لهذه المبالغ، بل أن بعضها تجد أنشطة البحث والتطوير هي أنشطة ثانوية ولا تخصص لها أقسام خاصة، على اعتبار أنها تحقق فقط تحسينات للمنتج أو العملية القائمة. </w:t>
      </w:r>
    </w:p>
    <w:p w:rsidR="00FB487F" w:rsidRPr="00CF5A42" w:rsidRDefault="00CF5A42" w:rsidP="00CF5A42">
      <w:pPr>
        <w:bidi/>
        <w:ind w:left="-2"/>
        <w:jc w:val="both"/>
        <w:rPr>
          <w:rFonts w:cs="Arabic Transparent"/>
          <w:sz w:val="28"/>
          <w:szCs w:val="28"/>
          <w:rtl/>
        </w:rPr>
      </w:pPr>
      <w:r>
        <w:rPr>
          <w:rFonts w:cs="Arabic Transparent" w:hint="cs"/>
          <w:sz w:val="28"/>
          <w:szCs w:val="28"/>
          <w:rtl/>
        </w:rPr>
        <w:t>2-</w:t>
      </w:r>
      <w:r w:rsidR="00FB487F" w:rsidRPr="00CF5A42">
        <w:rPr>
          <w:rFonts w:cs="Arabic Transparent" w:hint="cs"/>
          <w:sz w:val="28"/>
          <w:szCs w:val="28"/>
          <w:rtl/>
        </w:rPr>
        <w:t xml:space="preserve">   </w:t>
      </w:r>
      <w:r w:rsidR="009A280D" w:rsidRPr="00CF5A42">
        <w:rPr>
          <w:rFonts w:cs="Arabic Transparent" w:hint="cs"/>
          <w:sz w:val="28"/>
          <w:szCs w:val="28"/>
          <w:rtl/>
        </w:rPr>
        <w:t>ترى</w:t>
      </w:r>
      <w:r w:rsidR="00FB487F" w:rsidRPr="00CF5A42">
        <w:rPr>
          <w:rFonts w:cs="Arabic Transparent" w:hint="cs"/>
          <w:sz w:val="28"/>
          <w:szCs w:val="28"/>
          <w:rtl/>
        </w:rPr>
        <w:t xml:space="preserve"> أفراد عينة البحث أن المؤسسات محل الدراسة تتعاون مع الموردين والزبائن بدرجة مرتفعة وتعود إليهم المؤسسة للتعبير عن رغباتهم وانتقاداتهم للمنتجات (في الأذواق، التغليف....)، بينما ضعف الاتصال بين </w:t>
      </w:r>
      <w:r w:rsidR="00FB487F" w:rsidRPr="00CF5A42">
        <w:rPr>
          <w:rFonts w:cs="Arabic Transparent" w:hint="cs"/>
          <w:sz w:val="28"/>
          <w:szCs w:val="28"/>
          <w:rtl/>
        </w:rPr>
        <w:lastRenderedPageBreak/>
        <w:t>المؤسسات في القطاع الواحد أدى إلى عدم الرجوع إليها وجعلها كشريك في الإبداع (ضعف التحالفات)، كذلك الحال بالنسبة  للمؤسسات المالية والعلاقة مع الجامعات وهيئات البحوث العمومية (عدم التآزر بين الهيئات وانعدام هيئة وطنية لمتابعة الإبداع كان سبباً في نقص من فعالية هذه المؤسسات في استحداث إبداعات متقاسمة بينها.</w:t>
      </w:r>
    </w:p>
    <w:p w:rsidR="00A1721E" w:rsidRPr="00E4689F" w:rsidRDefault="00E4689F" w:rsidP="00E4689F">
      <w:pPr>
        <w:bidi/>
        <w:spacing w:line="240" w:lineRule="auto"/>
        <w:ind w:left="-2"/>
        <w:jc w:val="both"/>
        <w:rPr>
          <w:rFonts w:asciiTheme="majorBidi" w:hAnsiTheme="majorBidi" w:cs="Arabic Transparent"/>
          <w:sz w:val="28"/>
          <w:szCs w:val="28"/>
        </w:rPr>
      </w:pPr>
      <w:r>
        <w:rPr>
          <w:rFonts w:asciiTheme="majorBidi" w:hAnsiTheme="majorBidi" w:cs="Arabic Transparent" w:hint="cs"/>
          <w:sz w:val="28"/>
          <w:szCs w:val="28"/>
          <w:rtl/>
        </w:rPr>
        <w:t>3-</w:t>
      </w:r>
      <w:r w:rsidR="00A1721E" w:rsidRPr="00E4689F">
        <w:rPr>
          <w:rFonts w:asciiTheme="majorBidi" w:hAnsiTheme="majorBidi" w:cs="Arabic Transparent"/>
          <w:sz w:val="28"/>
          <w:szCs w:val="28"/>
          <w:rtl/>
        </w:rPr>
        <w:t xml:space="preserve">على الرغم من الدور الذي تبحث الدولة عن تقديمه للمؤسسات الصغيرة والمتوسطة بالنظر إلى أهميتها، إلا أن المؤسسات المبحوثة لم تستفد من إعانات الدولة ليس فقط للإبداع ولكن لجميع الاستثمارات التي قامت بها، فدور الهيئات العمومية ما يزال بعيداً عن المشاركة في تطوير المؤسسات الصغيرة والمتوسطة، رغم المشاريع الكثيرة في السنوات الأخيرة. </w:t>
      </w:r>
    </w:p>
    <w:p w:rsidR="00CF5A42" w:rsidRPr="00B0795A" w:rsidRDefault="00CF5A42" w:rsidP="00CF5A42">
      <w:pPr>
        <w:pStyle w:val="Paragraphedeliste"/>
        <w:numPr>
          <w:ilvl w:val="0"/>
          <w:numId w:val="25"/>
        </w:numPr>
        <w:bidi/>
        <w:spacing w:line="240" w:lineRule="auto"/>
        <w:ind w:left="-2" w:firstLine="0"/>
        <w:jc w:val="both"/>
        <w:rPr>
          <w:rFonts w:asciiTheme="majorBidi" w:hAnsiTheme="majorBidi" w:cs="Arabic Transparent"/>
          <w:sz w:val="28"/>
          <w:szCs w:val="28"/>
          <w:rtl/>
        </w:rPr>
      </w:pPr>
      <w:r w:rsidRPr="00B0795A">
        <w:rPr>
          <w:rFonts w:asciiTheme="majorBidi" w:hAnsiTheme="majorBidi" w:cs="Arabic Transparent"/>
          <w:sz w:val="28"/>
          <w:szCs w:val="28"/>
          <w:rtl/>
        </w:rPr>
        <w:t>من المفترض أن يكون لخبرة المؤسسة انعكاسات ايجابية على قدرتها على تقديم منتجات جديدة وتحسين مستمر للعمليات في ضوء تجربتها السابقة وخبراتها المتراكمة. وفيما يخص عينة البحث</w:t>
      </w:r>
      <w:r w:rsidRPr="00B0795A">
        <w:rPr>
          <w:rFonts w:asciiTheme="majorBidi" w:hAnsiTheme="majorBidi" w:cs="Arabic Transparent" w:hint="cs"/>
          <w:sz w:val="28"/>
          <w:szCs w:val="28"/>
          <w:rtl/>
        </w:rPr>
        <w:t>،</w:t>
      </w:r>
      <w:r w:rsidRPr="00B0795A">
        <w:rPr>
          <w:rFonts w:asciiTheme="majorBidi" w:hAnsiTheme="majorBidi" w:cs="Arabic Transparent"/>
          <w:sz w:val="28"/>
          <w:szCs w:val="28"/>
          <w:rtl/>
        </w:rPr>
        <w:t xml:space="preserve"> فإن النتائج الإحصائية أظهرت وجود علاقة ارتباط منخفضة بين العمر الزمني للمؤسسات محل الدراسة وأنواع الإبداع، وهذا يقودنا قبول الفرضية البديلة القائلة "لا توجد علاقة ايجابية ذات دلالة إحصائية بين العمر الزمني للمؤسسات المبحوثة وبين أنواع الإبداع"</w:t>
      </w:r>
    </w:p>
    <w:p w:rsidR="00A1721E" w:rsidRPr="0029280B" w:rsidRDefault="00A1721E" w:rsidP="00B0795A">
      <w:pPr>
        <w:pStyle w:val="Paragraphedeliste"/>
        <w:autoSpaceDE w:val="0"/>
        <w:autoSpaceDN w:val="0"/>
        <w:bidi/>
        <w:adjustRightInd w:val="0"/>
        <w:spacing w:after="0" w:line="240" w:lineRule="auto"/>
        <w:ind w:left="26"/>
        <w:jc w:val="both"/>
        <w:rPr>
          <w:rFonts w:asciiTheme="majorBidi" w:hAnsiTheme="majorBidi" w:cs="Arabic Transparent"/>
          <w:sz w:val="28"/>
          <w:szCs w:val="28"/>
          <w:rtl/>
        </w:rPr>
      </w:pPr>
      <w:r w:rsidRPr="0029280B">
        <w:rPr>
          <w:rFonts w:asciiTheme="majorBidi" w:hAnsiTheme="majorBidi" w:cs="Arabic Transparent"/>
          <w:sz w:val="28"/>
          <w:szCs w:val="28"/>
          <w:rtl/>
        </w:rPr>
        <w:t xml:space="preserve"> </w:t>
      </w:r>
      <w:r w:rsidRPr="0029280B">
        <w:rPr>
          <w:rFonts w:asciiTheme="majorBidi" w:hAnsiTheme="majorBidi" w:cs="Arabic Transparent" w:hint="cs"/>
          <w:sz w:val="28"/>
          <w:szCs w:val="28"/>
          <w:rtl/>
        </w:rPr>
        <w:t>5-</w:t>
      </w:r>
      <w:r w:rsidRPr="0029280B">
        <w:rPr>
          <w:rFonts w:asciiTheme="majorBidi" w:hAnsiTheme="majorBidi" w:cs="Arabic Transparent"/>
          <w:sz w:val="28"/>
          <w:szCs w:val="28"/>
          <w:rtl/>
        </w:rPr>
        <w:t xml:space="preserve">   إن الكثير من الدراسات التي أجريت عن الإبداع في البيئة الغربية تشير إلى تأثير القطاع الذي تعمل فيه المؤسسة الصناعية في أنواع الإبداع (منتج وعملية إنتاجية)، وفي ضوء نتائج التحليل الإحصائي يتضح وجود علاقة عالية بين القطاع الصناعي وأنواع الإبداع، وهذا ما يقودنا إلى قبول الفرضية الفرعية التي مفادها:"هناك علاقة ايجابية ذات دلالة إحصائية بين </w:t>
      </w:r>
      <w:r w:rsidR="00B0795A">
        <w:rPr>
          <w:rFonts w:asciiTheme="majorBidi" w:hAnsiTheme="majorBidi" w:cs="Arabic Transparent" w:hint="cs"/>
          <w:sz w:val="28"/>
          <w:szCs w:val="28"/>
          <w:rtl/>
        </w:rPr>
        <w:t>قطاع</w:t>
      </w:r>
      <w:r w:rsidRPr="0029280B">
        <w:rPr>
          <w:rFonts w:asciiTheme="majorBidi" w:hAnsiTheme="majorBidi" w:cs="Arabic Transparent"/>
          <w:sz w:val="28"/>
          <w:szCs w:val="28"/>
          <w:rtl/>
        </w:rPr>
        <w:t xml:space="preserve"> المؤسسات المبحوثة وبين أنواع الإبداع".</w:t>
      </w:r>
    </w:p>
    <w:p w:rsidR="00A1721E" w:rsidRPr="0029280B" w:rsidRDefault="00A1721E" w:rsidP="00A1721E">
      <w:pPr>
        <w:pStyle w:val="Paragraphedeliste"/>
        <w:numPr>
          <w:ilvl w:val="0"/>
          <w:numId w:val="5"/>
        </w:numPr>
        <w:bidi/>
        <w:spacing w:line="240" w:lineRule="auto"/>
        <w:ind w:left="26" w:firstLine="0"/>
        <w:jc w:val="both"/>
        <w:rPr>
          <w:rFonts w:asciiTheme="majorBidi" w:hAnsiTheme="majorBidi" w:cs="Arabic Transparent"/>
          <w:sz w:val="28"/>
          <w:szCs w:val="28"/>
        </w:rPr>
      </w:pPr>
      <w:r w:rsidRPr="0029280B">
        <w:rPr>
          <w:rFonts w:asciiTheme="majorBidi" w:hAnsiTheme="majorBidi" w:cs="Arabic Transparent"/>
          <w:sz w:val="28"/>
          <w:szCs w:val="28"/>
          <w:rtl/>
        </w:rPr>
        <w:t>يبدو منطقياً وجود علاقة بين عدد المنتجات في المؤسسة الصناعية وقدرتها على إحداث إبداع متنوع، فمن المتوقع ازدياد قدرة المؤسسة وأطرها العاملة في أن تحسن من جوانب مختلفة لهذه المنتجات وأن تدفع بمنتجات جديدة للأسواق، ومن ثم تعزز من قدرة المؤسسة في الإبداع</w:t>
      </w:r>
      <w:r w:rsidRPr="0029280B">
        <w:rPr>
          <w:rFonts w:asciiTheme="majorBidi" w:hAnsiTheme="majorBidi" w:cs="Arabic Transparent" w:hint="cs"/>
          <w:sz w:val="28"/>
          <w:szCs w:val="28"/>
          <w:rtl/>
        </w:rPr>
        <w:t xml:space="preserve">. وفي ضوء نتائج التحليل الإحصائي يتضح وجود علاقة ارتباط منخفضة، مما يقودنا </w:t>
      </w:r>
      <w:r w:rsidRPr="0029280B">
        <w:rPr>
          <w:rFonts w:asciiTheme="majorBidi" w:hAnsiTheme="majorBidi" w:cs="Arabic Transparent"/>
          <w:sz w:val="28"/>
          <w:szCs w:val="28"/>
          <w:rtl/>
        </w:rPr>
        <w:t>إلى قبول الفرضية البديلة القائلة: "</w:t>
      </w:r>
      <w:r w:rsidRPr="0029280B">
        <w:rPr>
          <w:rFonts w:asciiTheme="majorBidi" w:hAnsiTheme="majorBidi" w:cs="Arabic Transparent"/>
          <w:b/>
          <w:bCs/>
          <w:sz w:val="28"/>
          <w:szCs w:val="28"/>
          <w:rtl/>
        </w:rPr>
        <w:t xml:space="preserve"> </w:t>
      </w:r>
      <w:r w:rsidRPr="0029280B">
        <w:rPr>
          <w:rFonts w:asciiTheme="majorBidi" w:hAnsiTheme="majorBidi" w:cs="Arabic Transparent"/>
          <w:sz w:val="28"/>
          <w:szCs w:val="28"/>
          <w:rtl/>
        </w:rPr>
        <w:t>لا توجد علاقة ايجابية ذات دلالة إحصائية بين عدد المنتجات التي تنتجها المؤسسات المبحوثة وبين أنواع الإبداع".</w:t>
      </w:r>
    </w:p>
    <w:p w:rsidR="00A1721E" w:rsidRDefault="00A1721E" w:rsidP="00A1721E">
      <w:pPr>
        <w:pStyle w:val="Paragraphedeliste"/>
        <w:bidi/>
        <w:spacing w:line="240" w:lineRule="auto"/>
        <w:ind w:left="26"/>
        <w:jc w:val="both"/>
        <w:rPr>
          <w:rFonts w:asciiTheme="majorBidi" w:hAnsiTheme="majorBidi" w:cs="Arabic Transparent"/>
          <w:sz w:val="28"/>
          <w:szCs w:val="28"/>
          <w:rtl/>
        </w:rPr>
      </w:pPr>
      <w:r w:rsidRPr="0029280B">
        <w:rPr>
          <w:rFonts w:asciiTheme="majorBidi" w:hAnsiTheme="majorBidi" w:cs="Arabic Transparent" w:hint="cs"/>
          <w:b/>
          <w:bCs/>
          <w:sz w:val="28"/>
          <w:szCs w:val="28"/>
          <w:u w:val="single"/>
          <w:rtl/>
        </w:rPr>
        <w:t xml:space="preserve">التوصيات: </w:t>
      </w:r>
      <w:r w:rsidRPr="0029280B">
        <w:rPr>
          <w:rFonts w:asciiTheme="majorBidi" w:hAnsiTheme="majorBidi" w:cs="Arabic Transparent" w:hint="cs"/>
          <w:sz w:val="28"/>
          <w:szCs w:val="28"/>
          <w:rtl/>
        </w:rPr>
        <w:t>يمكن إجمال توصيات الدراسة في ما يلي:</w:t>
      </w:r>
    </w:p>
    <w:p w:rsidR="00E4689F" w:rsidRPr="00E4689F" w:rsidRDefault="00E4689F" w:rsidP="00B0795A">
      <w:pPr>
        <w:bidi/>
        <w:spacing w:line="240" w:lineRule="auto"/>
        <w:jc w:val="both"/>
        <w:rPr>
          <w:rFonts w:asciiTheme="majorBidi" w:hAnsiTheme="majorBidi" w:cs="Arabic Transparent"/>
          <w:sz w:val="28"/>
          <w:szCs w:val="28"/>
        </w:rPr>
      </w:pPr>
      <w:r>
        <w:rPr>
          <w:rFonts w:asciiTheme="majorBidi" w:hAnsiTheme="majorBidi" w:cs="Arabic Transparent" w:hint="cs"/>
          <w:sz w:val="28"/>
          <w:szCs w:val="28"/>
          <w:rtl/>
        </w:rPr>
        <w:t>1-</w:t>
      </w:r>
      <w:r w:rsidR="00B0795A">
        <w:rPr>
          <w:rFonts w:asciiTheme="majorBidi" w:hAnsiTheme="majorBidi" w:cs="Arabic Transparent" w:hint="cs"/>
          <w:sz w:val="28"/>
          <w:szCs w:val="28"/>
          <w:rtl/>
        </w:rPr>
        <w:t>ضرورة</w:t>
      </w:r>
      <w:r w:rsidRPr="00E4689F">
        <w:rPr>
          <w:rFonts w:asciiTheme="majorBidi" w:hAnsiTheme="majorBidi" w:cs="Arabic Transparent" w:hint="cs"/>
          <w:sz w:val="28"/>
          <w:szCs w:val="28"/>
          <w:rtl/>
        </w:rPr>
        <w:t xml:space="preserve"> تخصيص نسبة معينة من ميزانية المؤسسات الصغيرة والمتوسطة لتشجيع الإبداع.</w:t>
      </w:r>
    </w:p>
    <w:p w:rsidR="00E4689F" w:rsidRPr="00E4689F" w:rsidRDefault="00E4689F" w:rsidP="00E4689F">
      <w:pPr>
        <w:autoSpaceDE w:val="0"/>
        <w:autoSpaceDN w:val="0"/>
        <w:bidi/>
        <w:adjustRightInd w:val="0"/>
        <w:spacing w:after="0" w:line="240" w:lineRule="auto"/>
        <w:jc w:val="both"/>
        <w:rPr>
          <w:rFonts w:asciiTheme="majorBidi" w:hAnsiTheme="majorBidi" w:cs="Arabic Transparent"/>
          <w:sz w:val="28"/>
          <w:szCs w:val="28"/>
        </w:rPr>
      </w:pPr>
      <w:r>
        <w:rPr>
          <w:rFonts w:asciiTheme="majorBidi" w:hAnsiTheme="majorBidi" w:cs="Arabic Transparent" w:hint="cs"/>
          <w:sz w:val="28"/>
          <w:szCs w:val="28"/>
          <w:rtl/>
        </w:rPr>
        <w:t>2-</w:t>
      </w:r>
      <w:r w:rsidRPr="00E4689F">
        <w:rPr>
          <w:rFonts w:asciiTheme="majorBidi" w:hAnsiTheme="majorBidi" w:cs="Arabic Transparent" w:hint="cs"/>
          <w:sz w:val="28"/>
          <w:szCs w:val="28"/>
          <w:rtl/>
        </w:rPr>
        <w:t>إن تطوير الإبداع ومرافقة سيرورته هو من صميم الدعم الذي يجب أن تقدمه الدولة للمؤسسات الصغيرة والمتوسطة بحكم محدودية مواردها.</w:t>
      </w:r>
    </w:p>
    <w:p w:rsidR="00A1721E" w:rsidRPr="00E4689F" w:rsidRDefault="00E4689F" w:rsidP="00E4689F">
      <w:pPr>
        <w:autoSpaceDE w:val="0"/>
        <w:autoSpaceDN w:val="0"/>
        <w:bidi/>
        <w:adjustRightInd w:val="0"/>
        <w:spacing w:after="0" w:line="240" w:lineRule="auto"/>
        <w:jc w:val="both"/>
        <w:rPr>
          <w:rFonts w:asciiTheme="majorBidi" w:hAnsiTheme="majorBidi" w:cs="Arabic Transparent"/>
          <w:sz w:val="28"/>
          <w:szCs w:val="28"/>
        </w:rPr>
      </w:pPr>
      <w:r>
        <w:rPr>
          <w:rFonts w:asciiTheme="majorBidi" w:hAnsiTheme="majorBidi" w:cs="Arabic Transparent" w:hint="cs"/>
          <w:sz w:val="28"/>
          <w:szCs w:val="28"/>
          <w:rtl/>
        </w:rPr>
        <w:t>3-</w:t>
      </w:r>
      <w:r w:rsidR="00A1721E" w:rsidRPr="00E4689F">
        <w:rPr>
          <w:rFonts w:asciiTheme="majorBidi" w:hAnsiTheme="majorBidi" w:cs="Arabic Transparent"/>
          <w:sz w:val="28"/>
          <w:szCs w:val="28"/>
          <w:rtl/>
        </w:rPr>
        <w:t xml:space="preserve">  تنويع تشكيلة المنتجات بشكل أكبر أو إضافة تشكيلات جديدة كلما أمكن ذلك إذ أن فرصة تحسين وتقديم أفكار جديدة ستكون أكبر وهذا يؤدي إلى تقديم إبداعات متنوعة.</w:t>
      </w:r>
    </w:p>
    <w:p w:rsidR="00A1721E" w:rsidRPr="00E4689F" w:rsidRDefault="00E4689F" w:rsidP="001F1E30">
      <w:pPr>
        <w:autoSpaceDE w:val="0"/>
        <w:autoSpaceDN w:val="0"/>
        <w:bidi/>
        <w:adjustRightInd w:val="0"/>
        <w:spacing w:after="0" w:line="240" w:lineRule="auto"/>
        <w:ind w:firstLine="63"/>
        <w:jc w:val="both"/>
        <w:rPr>
          <w:rFonts w:asciiTheme="majorBidi" w:hAnsiTheme="majorBidi" w:cs="Arabic Transparent"/>
          <w:sz w:val="28"/>
          <w:szCs w:val="28"/>
        </w:rPr>
      </w:pPr>
      <w:r>
        <w:rPr>
          <w:rFonts w:asciiTheme="majorBidi" w:hAnsiTheme="majorBidi" w:cs="Arabic Transparent" w:hint="cs"/>
          <w:sz w:val="28"/>
          <w:szCs w:val="28"/>
          <w:rtl/>
        </w:rPr>
        <w:t>4-</w:t>
      </w:r>
      <w:r w:rsidR="00A1721E" w:rsidRPr="00E4689F">
        <w:rPr>
          <w:rFonts w:asciiTheme="majorBidi" w:hAnsiTheme="majorBidi" w:cs="Arabic Transparent"/>
          <w:sz w:val="28"/>
          <w:szCs w:val="28"/>
          <w:rtl/>
        </w:rPr>
        <w:t>إيلاء موضوع الإبداع أهمية كبيرة في مجال التعليم الجامعي والتعليم المدرسي، وذلك مساهمة في تعميم أوسع لمواضيع الإبداع وتعزيز المبدعين.</w:t>
      </w:r>
    </w:p>
    <w:p w:rsidR="00A1721E" w:rsidRPr="00E4689F" w:rsidRDefault="00E4689F" w:rsidP="00E4689F">
      <w:pPr>
        <w:autoSpaceDE w:val="0"/>
        <w:autoSpaceDN w:val="0"/>
        <w:bidi/>
        <w:adjustRightInd w:val="0"/>
        <w:spacing w:after="0" w:line="240" w:lineRule="auto"/>
        <w:ind w:firstLine="63"/>
        <w:jc w:val="both"/>
        <w:rPr>
          <w:rFonts w:asciiTheme="majorBidi" w:hAnsiTheme="majorBidi" w:cs="Arabic Transparent"/>
          <w:sz w:val="28"/>
          <w:szCs w:val="28"/>
        </w:rPr>
      </w:pPr>
      <w:r>
        <w:rPr>
          <w:rFonts w:asciiTheme="majorBidi" w:hAnsiTheme="majorBidi" w:cs="Arabic Transparent" w:hint="cs"/>
          <w:sz w:val="28"/>
          <w:szCs w:val="28"/>
          <w:rtl/>
        </w:rPr>
        <w:t>6-</w:t>
      </w:r>
      <w:r w:rsidR="00A1721E" w:rsidRPr="00E4689F">
        <w:rPr>
          <w:rFonts w:asciiTheme="majorBidi" w:hAnsiTheme="majorBidi" w:cs="Arabic Transparent"/>
          <w:sz w:val="28"/>
          <w:szCs w:val="28"/>
          <w:rtl/>
        </w:rPr>
        <w:t>تأهيل القطاع المصرفي والجهاز المالي وتفعيل دوره في تمويل النشاط الاقتصادي من خلال تحسين خدماته وخلق ثقافة تعتمد معايير موضوعية في منح القروض البنكية والشفافية في الحصول على التمويل، بتقليص نسب الفوائد على القروض وإنشاء مؤسسات مالية متخصصة تعرض منتجات مالية جديدة (طريقة الإيجار، شركات رأس المال المخاطرة) ضرورة ملحة لأن البنوك والمؤسسات المالية يعتبران الشريك الأساسي للمؤسسات الصغيرة والمتوسطة.</w:t>
      </w:r>
    </w:p>
    <w:p w:rsidR="00A1721E" w:rsidRPr="00E4689F" w:rsidRDefault="00E4689F" w:rsidP="00E4689F">
      <w:pPr>
        <w:autoSpaceDE w:val="0"/>
        <w:autoSpaceDN w:val="0"/>
        <w:bidi/>
        <w:adjustRightInd w:val="0"/>
        <w:spacing w:after="0" w:line="240" w:lineRule="auto"/>
        <w:ind w:firstLine="63"/>
        <w:jc w:val="both"/>
        <w:rPr>
          <w:rFonts w:asciiTheme="majorBidi" w:hAnsiTheme="majorBidi" w:cs="Arabic Transparent"/>
          <w:sz w:val="28"/>
          <w:szCs w:val="28"/>
        </w:rPr>
      </w:pPr>
      <w:r>
        <w:rPr>
          <w:rFonts w:asciiTheme="majorBidi" w:hAnsiTheme="majorBidi" w:cs="Arabic Transparent" w:hint="cs"/>
          <w:sz w:val="28"/>
          <w:szCs w:val="28"/>
          <w:rtl/>
        </w:rPr>
        <w:t>7-</w:t>
      </w:r>
      <w:r w:rsidRPr="00E4689F">
        <w:rPr>
          <w:rFonts w:asciiTheme="majorBidi" w:hAnsiTheme="majorBidi" w:cs="Arabic Transparent" w:hint="cs"/>
          <w:sz w:val="28"/>
          <w:szCs w:val="28"/>
          <w:rtl/>
        </w:rPr>
        <w:t>تشجيع المخاطرة والانفتاح بين الخبرات، وعدم معاقبة محاولات الابتكار والإبداع التي لم تنجح.</w:t>
      </w:r>
    </w:p>
    <w:p w:rsidR="00A34A4E" w:rsidRDefault="001F1E30" w:rsidP="000D0023">
      <w:pPr>
        <w:pStyle w:val="Paragraphedeliste"/>
        <w:bidi/>
        <w:spacing w:line="240" w:lineRule="auto"/>
        <w:ind w:left="-24"/>
        <w:jc w:val="both"/>
        <w:rPr>
          <w:rFonts w:asciiTheme="majorBidi" w:hAnsiTheme="majorBidi" w:cs="Arabic Transparent"/>
          <w:sz w:val="28"/>
          <w:szCs w:val="28"/>
          <w:rtl/>
        </w:rPr>
      </w:pPr>
      <w:r>
        <w:rPr>
          <w:rFonts w:asciiTheme="majorBidi" w:hAnsiTheme="majorBidi" w:cs="Arabic Transparent" w:hint="cs"/>
          <w:sz w:val="28"/>
          <w:szCs w:val="28"/>
          <w:rtl/>
        </w:rPr>
        <w:t xml:space="preserve">   </w:t>
      </w:r>
      <w:r w:rsidR="00E4689F">
        <w:rPr>
          <w:rFonts w:asciiTheme="majorBidi" w:hAnsiTheme="majorBidi" w:cs="Arabic Transparent" w:hint="cs"/>
          <w:sz w:val="28"/>
          <w:szCs w:val="28"/>
          <w:rtl/>
        </w:rPr>
        <w:t>وخلاصة القول، أن</w:t>
      </w:r>
      <w:r w:rsidR="00A1721E" w:rsidRPr="0029280B">
        <w:rPr>
          <w:rFonts w:asciiTheme="majorBidi" w:hAnsiTheme="majorBidi" w:cs="Arabic Transparent"/>
          <w:sz w:val="28"/>
          <w:szCs w:val="28"/>
          <w:rtl/>
        </w:rPr>
        <w:t xml:space="preserve"> </w:t>
      </w:r>
      <w:r w:rsidR="000D0023">
        <w:rPr>
          <w:rFonts w:asciiTheme="majorBidi" w:hAnsiTheme="majorBidi" w:cs="Arabic Transparent" w:hint="cs"/>
          <w:sz w:val="28"/>
          <w:szCs w:val="28"/>
          <w:rtl/>
        </w:rPr>
        <w:t>ا</w:t>
      </w:r>
      <w:r w:rsidR="00A1721E" w:rsidRPr="0029280B">
        <w:rPr>
          <w:rFonts w:asciiTheme="majorBidi" w:hAnsiTheme="majorBidi" w:cs="Arabic Transparent"/>
          <w:sz w:val="28"/>
          <w:szCs w:val="28"/>
          <w:rtl/>
        </w:rPr>
        <w:t xml:space="preserve">لمؤسسات الصغيرة والمتوسطة </w:t>
      </w:r>
      <w:r w:rsidR="00E4689F">
        <w:rPr>
          <w:rFonts w:asciiTheme="majorBidi" w:hAnsiTheme="majorBidi" w:cs="Arabic Transparent" w:hint="cs"/>
          <w:sz w:val="28"/>
          <w:szCs w:val="28"/>
          <w:rtl/>
        </w:rPr>
        <w:t>يمكن أن</w:t>
      </w:r>
      <w:r w:rsidR="00A1721E" w:rsidRPr="0029280B">
        <w:rPr>
          <w:rFonts w:asciiTheme="majorBidi" w:hAnsiTheme="majorBidi" w:cs="Arabic Transparent"/>
          <w:sz w:val="28"/>
          <w:szCs w:val="28"/>
          <w:rtl/>
        </w:rPr>
        <w:t xml:space="preserve"> تكون مبدعة أكثر وتنافس حتى المؤسسات الكبيرة، لذلك أصبح من الضروري القيام بالمزيد من الدراسات حول معوقات الإبداع التي تواجه تواجهها والعمل على إزالتها أو التخفيف منها، حتى تبدع أكثر بما يضمن استقرارها</w:t>
      </w:r>
    </w:p>
    <w:p w:rsidR="001F1E30" w:rsidRDefault="001F1E30" w:rsidP="001F1E30">
      <w:pPr>
        <w:pStyle w:val="Paragraphedeliste"/>
        <w:bidi/>
        <w:spacing w:line="240" w:lineRule="auto"/>
        <w:ind w:left="-24"/>
        <w:jc w:val="both"/>
        <w:rPr>
          <w:rFonts w:asciiTheme="majorBidi" w:hAnsiTheme="majorBidi" w:cs="Arabic Transparent"/>
          <w:sz w:val="28"/>
          <w:szCs w:val="28"/>
          <w:rtl/>
        </w:rPr>
      </w:pPr>
    </w:p>
    <w:p w:rsidR="001F1E30" w:rsidRDefault="001F1E30" w:rsidP="001F1E30">
      <w:pPr>
        <w:pStyle w:val="Paragraphedeliste"/>
        <w:bidi/>
        <w:spacing w:line="240" w:lineRule="auto"/>
        <w:ind w:left="-24"/>
        <w:jc w:val="both"/>
        <w:rPr>
          <w:rFonts w:asciiTheme="majorBidi" w:hAnsiTheme="majorBidi" w:cs="Arabic Transparent"/>
          <w:sz w:val="28"/>
          <w:szCs w:val="28"/>
          <w:rtl/>
        </w:rPr>
      </w:pPr>
    </w:p>
    <w:p w:rsidR="001F1E30" w:rsidRPr="0029280B" w:rsidRDefault="001F1E30" w:rsidP="001F1E30">
      <w:pPr>
        <w:pStyle w:val="Paragraphedeliste"/>
        <w:bidi/>
        <w:spacing w:line="240" w:lineRule="auto"/>
        <w:ind w:left="-24"/>
        <w:jc w:val="both"/>
        <w:rPr>
          <w:rFonts w:asciiTheme="majorBidi" w:hAnsiTheme="majorBidi" w:cs="Arabic Transparent"/>
          <w:b/>
          <w:bCs/>
          <w:sz w:val="28"/>
          <w:szCs w:val="28"/>
          <w:rtl/>
        </w:rPr>
      </w:pPr>
    </w:p>
    <w:p w:rsidR="00A34A4E" w:rsidRPr="0029280B" w:rsidRDefault="00A34A4E" w:rsidP="00E4689F">
      <w:pPr>
        <w:pStyle w:val="Paragraphedeliste"/>
        <w:bidi/>
        <w:spacing w:line="240" w:lineRule="auto"/>
        <w:ind w:left="-24"/>
        <w:jc w:val="both"/>
        <w:rPr>
          <w:rFonts w:asciiTheme="majorBidi" w:hAnsiTheme="majorBidi" w:cs="Arabic Transparent"/>
          <w:b/>
          <w:bCs/>
          <w:sz w:val="28"/>
          <w:szCs w:val="28"/>
          <w:rtl/>
        </w:rPr>
      </w:pPr>
    </w:p>
    <w:p w:rsidR="00A34A4E" w:rsidRPr="00453770" w:rsidRDefault="00CA10D8" w:rsidP="00A34A4E">
      <w:pPr>
        <w:pStyle w:val="Paragraphedeliste"/>
        <w:bidi/>
        <w:spacing w:line="240" w:lineRule="auto"/>
        <w:ind w:left="-24"/>
        <w:rPr>
          <w:rFonts w:asciiTheme="majorBidi" w:hAnsiTheme="majorBidi" w:cs="Arabic Transparent"/>
          <w:b/>
          <w:bCs/>
          <w:sz w:val="28"/>
          <w:szCs w:val="28"/>
          <w:u w:val="single"/>
          <w:rtl/>
        </w:rPr>
      </w:pPr>
      <w:r w:rsidRPr="00453770">
        <w:rPr>
          <w:rFonts w:asciiTheme="majorBidi" w:hAnsiTheme="majorBidi" w:cs="Arabic Transparent" w:hint="cs"/>
          <w:b/>
          <w:bCs/>
          <w:sz w:val="28"/>
          <w:szCs w:val="28"/>
          <w:u w:val="single"/>
          <w:rtl/>
        </w:rPr>
        <w:lastRenderedPageBreak/>
        <w:t>الهوامش:</w:t>
      </w:r>
    </w:p>
    <w:p w:rsidR="007C2E66" w:rsidRPr="00CC063E" w:rsidRDefault="007C2E66" w:rsidP="007C2E66">
      <w:pPr>
        <w:pStyle w:val="Notedefin"/>
        <w:bidi/>
        <w:rPr>
          <w:rFonts w:ascii="Times New Roman" w:hAnsi="Times New Roman" w:cs="Arabic Transparent"/>
          <w:sz w:val="28"/>
          <w:szCs w:val="28"/>
          <w:rtl/>
          <w:lang w:bidi="ar-DZ"/>
        </w:rPr>
      </w:pPr>
      <w:r>
        <w:rPr>
          <w:rFonts w:ascii="Times New Roman" w:hAnsi="Times New Roman" w:cs="Arabic Transparent" w:hint="cs"/>
          <w:b/>
          <w:bCs/>
          <w:sz w:val="28"/>
          <w:szCs w:val="28"/>
          <w:rtl/>
        </w:rPr>
        <w:t>1</w:t>
      </w:r>
      <w:r w:rsidRPr="00CC063E">
        <w:rPr>
          <w:rFonts w:ascii="Times New Roman" w:hAnsi="Times New Roman" w:cs="Arabic Transparent" w:hint="cs"/>
          <w:b/>
          <w:bCs/>
          <w:sz w:val="28"/>
          <w:szCs w:val="28"/>
          <w:rtl/>
        </w:rPr>
        <w:t>-</w:t>
      </w:r>
      <w:r w:rsidRPr="00CC063E">
        <w:rPr>
          <w:rFonts w:ascii="Times New Roman" w:hAnsi="Times New Roman" w:cs="Arabic Transparent"/>
          <w:sz w:val="28"/>
          <w:szCs w:val="28"/>
          <w:rtl/>
        </w:rPr>
        <w:t xml:space="preserve">محمد عبد العزيز عجمية، </w:t>
      </w:r>
      <w:r w:rsidRPr="00D87EBF">
        <w:rPr>
          <w:rFonts w:ascii="Times New Roman" w:hAnsi="Times New Roman" w:cs="Arabic Transparent"/>
          <w:b/>
          <w:bCs/>
          <w:sz w:val="28"/>
          <w:szCs w:val="28"/>
          <w:rtl/>
        </w:rPr>
        <w:t>التنمية الاقتصادية، مفهومها، نظرياتها، سياساتها</w:t>
      </w:r>
      <w:r w:rsidRPr="00CC063E">
        <w:rPr>
          <w:rFonts w:ascii="Times New Roman" w:hAnsi="Times New Roman" w:cs="Arabic Transparent"/>
          <w:sz w:val="28"/>
          <w:szCs w:val="28"/>
          <w:rtl/>
        </w:rPr>
        <w:t>، الدار الجامعية، مصر، 1998، ص: 21.</w:t>
      </w:r>
      <w:r w:rsidRPr="00CC063E">
        <w:rPr>
          <w:rFonts w:ascii="Times New Roman" w:hAnsi="Times New Roman" w:cs="Arabic Transparent"/>
          <w:sz w:val="28"/>
          <w:szCs w:val="28"/>
        </w:rPr>
        <w:t xml:space="preserve"> </w:t>
      </w:r>
    </w:p>
    <w:p w:rsidR="007C2E66" w:rsidRPr="00CC063E" w:rsidRDefault="007C2E66" w:rsidP="007C2E66">
      <w:pPr>
        <w:pStyle w:val="Notedebasdepage"/>
        <w:rPr>
          <w:sz w:val="28"/>
          <w:szCs w:val="28"/>
          <w:rtl/>
        </w:rPr>
      </w:pPr>
    </w:p>
    <w:p w:rsidR="007C2E66" w:rsidRPr="00CC063E" w:rsidRDefault="007C2E66" w:rsidP="007C2E66">
      <w:pPr>
        <w:pStyle w:val="Notedefin"/>
        <w:bidi/>
        <w:rPr>
          <w:rFonts w:cs="Arabic Transparent"/>
          <w:sz w:val="28"/>
          <w:szCs w:val="28"/>
          <w:rtl/>
          <w:lang w:bidi="ar-DZ"/>
        </w:rPr>
      </w:pPr>
      <w:r w:rsidRPr="00CC063E">
        <w:rPr>
          <w:rStyle w:val="Appelnotedebasdep"/>
          <w:rFonts w:cs="Arabic Transparent" w:hint="cs"/>
          <w:sz w:val="28"/>
          <w:szCs w:val="28"/>
          <w:vertAlign w:val="baseline"/>
          <w:rtl/>
        </w:rPr>
        <w:t>2</w:t>
      </w:r>
      <w:r w:rsidRPr="00CC063E">
        <w:rPr>
          <w:rFonts w:cs="Arabic Transparent" w:hint="cs"/>
          <w:sz w:val="28"/>
          <w:szCs w:val="28"/>
          <w:rtl/>
        </w:rPr>
        <w:t>-</w:t>
      </w:r>
      <w:r w:rsidRPr="00CC063E">
        <w:rPr>
          <w:rFonts w:cs="Arabic Transparent"/>
          <w:sz w:val="28"/>
          <w:szCs w:val="28"/>
        </w:rPr>
        <w:t xml:space="preserve"> </w:t>
      </w:r>
      <w:r w:rsidRPr="00CC063E">
        <w:rPr>
          <w:rFonts w:ascii="Times New Roman" w:hAnsi="Times New Roman" w:cs="Arabic Transparent"/>
          <w:sz w:val="28"/>
          <w:szCs w:val="28"/>
          <w:rtl/>
          <w:lang w:bidi="ar-DZ"/>
        </w:rPr>
        <w:t xml:space="preserve">توفيق عبد الرحيم يوسف حسن، </w:t>
      </w:r>
      <w:r w:rsidRPr="00D87EBF">
        <w:rPr>
          <w:rFonts w:ascii="Times New Roman" w:hAnsi="Times New Roman" w:cs="Arabic Transparent"/>
          <w:b/>
          <w:bCs/>
          <w:sz w:val="28"/>
          <w:szCs w:val="28"/>
          <w:rtl/>
          <w:lang w:bidi="ar-DZ"/>
        </w:rPr>
        <w:t>إدارة المشروعات التجارية الصغيرة</w:t>
      </w:r>
      <w:r w:rsidRPr="00CC063E">
        <w:rPr>
          <w:rFonts w:ascii="Times New Roman" w:hAnsi="Times New Roman" w:cs="Arabic Transparent"/>
          <w:sz w:val="28"/>
          <w:szCs w:val="28"/>
          <w:rtl/>
          <w:lang w:bidi="ar-DZ"/>
        </w:rPr>
        <w:t>، دار صفاء، عمان، ط01، 2002، ص: 16.</w:t>
      </w:r>
    </w:p>
    <w:p w:rsidR="007C2E66" w:rsidRPr="00CC063E" w:rsidRDefault="007C2E66" w:rsidP="007C2E66">
      <w:pPr>
        <w:pStyle w:val="Notedebasdepage"/>
        <w:rPr>
          <w:sz w:val="28"/>
          <w:szCs w:val="28"/>
          <w:rtl/>
        </w:rPr>
      </w:pPr>
    </w:p>
    <w:p w:rsidR="007C2E66" w:rsidRPr="00CC063E" w:rsidRDefault="007C2E66" w:rsidP="007C2E66">
      <w:pPr>
        <w:pStyle w:val="Notedefin"/>
        <w:bidi/>
        <w:rPr>
          <w:rFonts w:ascii="Times New Roman" w:hAnsi="Times New Roman" w:cs="Arabic Transparent"/>
          <w:sz w:val="28"/>
          <w:szCs w:val="28"/>
          <w:rtl/>
          <w:lang w:bidi="ar-DZ"/>
        </w:rPr>
      </w:pPr>
      <w:r w:rsidRPr="00CC063E">
        <w:rPr>
          <w:rFonts w:ascii="Times New Roman" w:hAnsi="Times New Roman" w:cs="Arabic Transparent" w:hint="cs"/>
          <w:sz w:val="28"/>
          <w:szCs w:val="28"/>
          <w:rtl/>
          <w:lang w:bidi="ar-DZ"/>
        </w:rPr>
        <w:t>3-</w:t>
      </w:r>
      <w:r w:rsidRPr="00CC063E">
        <w:rPr>
          <w:rFonts w:ascii="Times New Roman" w:hAnsi="Times New Roman" w:cs="Arabic Transparent"/>
          <w:sz w:val="28"/>
          <w:szCs w:val="28"/>
          <w:rtl/>
          <w:lang w:bidi="ar-DZ"/>
        </w:rPr>
        <w:t xml:space="preserve">المجلس الاقتصادي والاجتماعي، لجنة </w:t>
      </w:r>
      <w:r w:rsidRPr="00CC063E">
        <w:rPr>
          <w:rFonts w:ascii="Times New Roman" w:hAnsi="Times New Roman" w:cs="Arabic Transparent" w:hint="cs"/>
          <w:sz w:val="28"/>
          <w:szCs w:val="28"/>
          <w:rtl/>
          <w:lang w:bidi="ar-DZ"/>
        </w:rPr>
        <w:t>أفاق</w:t>
      </w:r>
      <w:r w:rsidRPr="00CC063E">
        <w:rPr>
          <w:rFonts w:ascii="Times New Roman" w:hAnsi="Times New Roman" w:cs="Arabic Transparent"/>
          <w:sz w:val="28"/>
          <w:szCs w:val="28"/>
          <w:rtl/>
          <w:lang w:bidi="ar-DZ"/>
        </w:rPr>
        <w:t xml:space="preserve"> التنمية الاقتصادية والاجتماعية، "مشروع تقرير من اجل سياسة لتطوير المؤسسات الصغيرة والمتوسطة في الجزائر"، الدورة العامة 20، جوان 2002، ص: 16.</w:t>
      </w:r>
    </w:p>
    <w:p w:rsidR="00CA10D8" w:rsidRPr="0029280B" w:rsidRDefault="00CA10D8" w:rsidP="00CA10D8">
      <w:pPr>
        <w:pStyle w:val="Paragraphedeliste"/>
        <w:bidi/>
        <w:spacing w:line="240" w:lineRule="auto"/>
        <w:ind w:left="-24"/>
        <w:rPr>
          <w:rFonts w:asciiTheme="majorBidi" w:hAnsiTheme="majorBidi" w:cs="Arabic Transparent"/>
          <w:b/>
          <w:bCs/>
          <w:sz w:val="28"/>
          <w:szCs w:val="28"/>
          <w:rtl/>
          <w:lang w:bidi="ar-DZ"/>
        </w:rPr>
      </w:pPr>
    </w:p>
    <w:p w:rsidR="00A34A4E" w:rsidRPr="002302B1" w:rsidRDefault="002302B1" w:rsidP="002302B1">
      <w:pPr>
        <w:spacing w:line="240" w:lineRule="auto"/>
        <w:ind w:left="-24"/>
        <w:rPr>
          <w:rFonts w:asciiTheme="majorBidi" w:hAnsiTheme="majorBidi" w:cs="Arabic Transparent"/>
          <w:sz w:val="28"/>
          <w:szCs w:val="28"/>
        </w:rPr>
      </w:pPr>
      <w:r>
        <w:rPr>
          <w:rFonts w:asciiTheme="majorBidi" w:hAnsiTheme="majorBidi" w:cs="Arabic Transparent"/>
          <w:sz w:val="28"/>
          <w:szCs w:val="28"/>
        </w:rPr>
        <w:t>4-</w:t>
      </w:r>
      <w:r w:rsidR="00A73AFC" w:rsidRPr="002302B1">
        <w:rPr>
          <w:rFonts w:asciiTheme="majorBidi" w:hAnsiTheme="majorBidi" w:cs="Arabic Transparent"/>
          <w:sz w:val="28"/>
          <w:szCs w:val="28"/>
        </w:rPr>
        <w:t xml:space="preserve">Jean Lachman,  </w:t>
      </w:r>
      <w:r w:rsidR="00A73AFC" w:rsidRPr="00D87EBF">
        <w:rPr>
          <w:rFonts w:asciiTheme="majorBidi" w:hAnsiTheme="majorBidi" w:cs="Arabic Transparent"/>
          <w:b/>
          <w:bCs/>
          <w:sz w:val="28"/>
          <w:szCs w:val="28"/>
        </w:rPr>
        <w:t>le financement des stratégies de l’innovation</w:t>
      </w:r>
      <w:r w:rsidR="00A73AFC" w:rsidRPr="002302B1">
        <w:rPr>
          <w:rFonts w:asciiTheme="majorBidi" w:hAnsiTheme="majorBidi" w:cs="Arabic Transparent"/>
          <w:sz w:val="28"/>
          <w:szCs w:val="28"/>
        </w:rPr>
        <w:t>, Economica, 1993, p. 22</w:t>
      </w:r>
    </w:p>
    <w:p w:rsidR="00A73AFC" w:rsidRPr="002302B1" w:rsidRDefault="002302B1" w:rsidP="002302B1">
      <w:pPr>
        <w:bidi/>
        <w:spacing w:line="240" w:lineRule="auto"/>
        <w:ind w:left="-24"/>
        <w:rPr>
          <w:rFonts w:asciiTheme="majorBidi" w:hAnsiTheme="majorBidi" w:cs="Arabic Transparent"/>
          <w:sz w:val="28"/>
          <w:szCs w:val="28"/>
        </w:rPr>
      </w:pPr>
      <w:r>
        <w:rPr>
          <w:rFonts w:asciiTheme="majorBidi" w:hAnsiTheme="majorBidi" w:cs="Arabic Transparent" w:hint="cs"/>
          <w:sz w:val="28"/>
          <w:szCs w:val="28"/>
          <w:rtl/>
          <w:lang w:bidi="ar-DZ"/>
        </w:rPr>
        <w:t>5-</w:t>
      </w:r>
      <w:r w:rsidR="00A73AFC" w:rsidRPr="002302B1">
        <w:rPr>
          <w:rFonts w:asciiTheme="majorBidi" w:hAnsiTheme="majorBidi" w:cs="Arabic Transparent" w:hint="cs"/>
          <w:sz w:val="28"/>
          <w:szCs w:val="28"/>
          <w:rtl/>
          <w:lang w:bidi="ar-DZ"/>
        </w:rPr>
        <w:t>بيتر دروكر، ترجمة حسين عبد الفتاح، التجديد والمقاولة: ترجمة ممارسات ومبادئ، الأردن، مركز الكتب الأردني، 1988، ص. 18.</w:t>
      </w:r>
    </w:p>
    <w:p w:rsidR="00A73AFC" w:rsidRDefault="00A24FDF" w:rsidP="00A24FDF">
      <w:pPr>
        <w:spacing w:line="240" w:lineRule="auto"/>
        <w:ind w:left="-24"/>
        <w:rPr>
          <w:rFonts w:asciiTheme="majorBidi" w:hAnsiTheme="majorBidi" w:cs="Arabic Transparent"/>
          <w:sz w:val="28"/>
          <w:szCs w:val="28"/>
          <w:lang w:bidi="ar-DZ"/>
        </w:rPr>
      </w:pPr>
      <w:r>
        <w:rPr>
          <w:rFonts w:asciiTheme="majorBidi" w:hAnsiTheme="majorBidi" w:cs="Arabic Transparent"/>
          <w:sz w:val="28"/>
          <w:szCs w:val="28"/>
          <w:lang w:bidi="ar-DZ"/>
        </w:rPr>
        <w:t>6-</w:t>
      </w:r>
      <w:r w:rsidR="00A73AFC" w:rsidRPr="00A24FDF">
        <w:rPr>
          <w:rFonts w:asciiTheme="majorBidi" w:hAnsiTheme="majorBidi" w:cs="Arabic Transparent"/>
          <w:sz w:val="28"/>
          <w:szCs w:val="28"/>
          <w:lang w:bidi="ar-DZ"/>
        </w:rPr>
        <w:t xml:space="preserve">Florence Durieux, </w:t>
      </w:r>
      <w:r w:rsidR="00A73AFC" w:rsidRPr="00D87EBF">
        <w:rPr>
          <w:rFonts w:asciiTheme="majorBidi" w:hAnsiTheme="majorBidi" w:cs="Arabic Transparent"/>
          <w:b/>
          <w:bCs/>
          <w:sz w:val="28"/>
          <w:szCs w:val="28"/>
          <w:lang w:bidi="ar-DZ"/>
        </w:rPr>
        <w:t>management de l’innovation, une approche évolutionniste</w:t>
      </w:r>
      <w:r w:rsidR="00A73AFC" w:rsidRPr="00A24FDF">
        <w:rPr>
          <w:rFonts w:asciiTheme="majorBidi" w:hAnsiTheme="majorBidi" w:cs="Arabic Transparent"/>
          <w:sz w:val="28"/>
          <w:szCs w:val="28"/>
          <w:lang w:bidi="ar-DZ"/>
        </w:rPr>
        <w:t>, Vuibert, 2000, p. 05.</w:t>
      </w:r>
    </w:p>
    <w:p w:rsidR="000258A6" w:rsidRDefault="000258A6" w:rsidP="00A24FDF">
      <w:pPr>
        <w:spacing w:line="240" w:lineRule="auto"/>
        <w:ind w:left="-24"/>
        <w:rPr>
          <w:rFonts w:asciiTheme="majorBidi" w:hAnsiTheme="majorBidi" w:cs="Arabic Transparent"/>
          <w:sz w:val="28"/>
          <w:szCs w:val="28"/>
          <w:lang w:bidi="ar-DZ"/>
        </w:rPr>
      </w:pPr>
      <w:r>
        <w:rPr>
          <w:rFonts w:asciiTheme="majorBidi" w:hAnsiTheme="majorBidi" w:cs="Arabic Transparent"/>
          <w:sz w:val="28"/>
          <w:szCs w:val="28"/>
          <w:lang w:bidi="ar-DZ"/>
        </w:rPr>
        <w:t xml:space="preserve">7-Tom Peters, </w:t>
      </w:r>
      <w:r w:rsidRPr="00D87EBF">
        <w:rPr>
          <w:rFonts w:asciiTheme="majorBidi" w:hAnsiTheme="majorBidi" w:cs="Arabic Transparent"/>
          <w:b/>
          <w:bCs/>
          <w:sz w:val="28"/>
          <w:szCs w:val="28"/>
          <w:lang w:bidi="ar-DZ"/>
        </w:rPr>
        <w:t>fabriquer le futur, l’imaginaire au service de l’innovation</w:t>
      </w:r>
      <w:r>
        <w:rPr>
          <w:rFonts w:asciiTheme="majorBidi" w:hAnsiTheme="majorBidi" w:cs="Arabic Transparent"/>
          <w:sz w:val="28"/>
          <w:szCs w:val="28"/>
          <w:lang w:bidi="ar-DZ"/>
        </w:rPr>
        <w:t>, Dunod, p. 05.</w:t>
      </w:r>
    </w:p>
    <w:p w:rsidR="001B1784" w:rsidRPr="001B1784" w:rsidRDefault="00453770" w:rsidP="001B1784">
      <w:pPr>
        <w:pStyle w:val="Notedebasdepage"/>
        <w:bidi w:val="0"/>
        <w:ind w:left="26"/>
        <w:rPr>
          <w:rFonts w:asciiTheme="majorBidi" w:hAnsiTheme="majorBidi" w:cstheme="majorBidi"/>
          <w:sz w:val="28"/>
          <w:szCs w:val="28"/>
        </w:rPr>
      </w:pPr>
      <w:r>
        <w:rPr>
          <w:rFonts w:asciiTheme="majorBidi" w:hAnsiTheme="majorBidi" w:cstheme="majorBidi"/>
          <w:sz w:val="28"/>
          <w:szCs w:val="28"/>
        </w:rPr>
        <w:t>8</w:t>
      </w:r>
      <w:r w:rsidR="001B1784" w:rsidRPr="001B1784">
        <w:rPr>
          <w:rFonts w:asciiTheme="majorBidi" w:hAnsiTheme="majorBidi" w:cstheme="majorBidi"/>
          <w:sz w:val="28"/>
          <w:szCs w:val="28"/>
        </w:rPr>
        <w:t xml:space="preserve">- Michel Marchesnay et Colette Fourcade, </w:t>
      </w:r>
      <w:r w:rsidR="001B1784" w:rsidRPr="001B1784">
        <w:rPr>
          <w:rFonts w:asciiTheme="majorBidi" w:hAnsiTheme="majorBidi" w:cstheme="majorBidi"/>
          <w:b/>
          <w:bCs/>
          <w:sz w:val="28"/>
          <w:szCs w:val="28"/>
        </w:rPr>
        <w:t>gestion de la PME/PMI</w:t>
      </w:r>
      <w:r w:rsidR="001B1784" w:rsidRPr="001B1784">
        <w:rPr>
          <w:rFonts w:asciiTheme="majorBidi" w:hAnsiTheme="majorBidi" w:cstheme="majorBidi"/>
          <w:sz w:val="28"/>
          <w:szCs w:val="28"/>
        </w:rPr>
        <w:t>, (Paris : Nathan, 1997), p. 284</w:t>
      </w:r>
    </w:p>
    <w:p w:rsidR="001B1784" w:rsidRPr="001B1784" w:rsidRDefault="001B1784" w:rsidP="001B1784">
      <w:pPr>
        <w:pStyle w:val="Notedebasdepage"/>
        <w:bidi w:val="0"/>
        <w:ind w:left="26"/>
        <w:rPr>
          <w:rFonts w:asciiTheme="majorBidi" w:hAnsiTheme="majorBidi" w:cstheme="majorBidi"/>
          <w:sz w:val="28"/>
          <w:szCs w:val="28"/>
        </w:rPr>
      </w:pPr>
      <w:r w:rsidRPr="001B1784">
        <w:rPr>
          <w:rFonts w:asciiTheme="majorBidi" w:hAnsiTheme="majorBidi" w:cstheme="majorBidi"/>
          <w:sz w:val="28"/>
          <w:szCs w:val="28"/>
        </w:rPr>
        <w:t xml:space="preserve">9- Robert Boyer et Michel Didier, </w:t>
      </w:r>
      <w:r w:rsidRPr="001B1784">
        <w:rPr>
          <w:rFonts w:asciiTheme="majorBidi" w:hAnsiTheme="majorBidi" w:cstheme="majorBidi"/>
          <w:b/>
          <w:bCs/>
          <w:sz w:val="28"/>
          <w:szCs w:val="28"/>
        </w:rPr>
        <w:t>innovation et croissance</w:t>
      </w:r>
      <w:r w:rsidRPr="001B1784">
        <w:rPr>
          <w:rFonts w:asciiTheme="majorBidi" w:hAnsiTheme="majorBidi" w:cstheme="majorBidi"/>
          <w:sz w:val="28"/>
          <w:szCs w:val="28"/>
        </w:rPr>
        <w:t xml:space="preserve"> (Paris : la documentation française, 1998), p. 14.</w:t>
      </w:r>
    </w:p>
    <w:p w:rsidR="001B1784" w:rsidRPr="001B1784" w:rsidRDefault="001B1784" w:rsidP="001B1784">
      <w:pPr>
        <w:pStyle w:val="Notedebasdepage"/>
        <w:bidi w:val="0"/>
        <w:ind w:left="26"/>
        <w:rPr>
          <w:rFonts w:asciiTheme="majorBidi" w:hAnsiTheme="majorBidi" w:cstheme="majorBidi"/>
          <w:sz w:val="28"/>
          <w:szCs w:val="28"/>
        </w:rPr>
      </w:pPr>
      <w:r w:rsidRPr="001B1784">
        <w:rPr>
          <w:rFonts w:asciiTheme="majorBidi" w:hAnsiTheme="majorBidi" w:cstheme="majorBidi"/>
          <w:sz w:val="28"/>
          <w:szCs w:val="28"/>
        </w:rPr>
        <w:t xml:space="preserve"> </w:t>
      </w:r>
      <w:r w:rsidRPr="001B1784">
        <w:rPr>
          <w:rStyle w:val="Appelnotedebasdep"/>
          <w:rFonts w:asciiTheme="majorBidi" w:hAnsiTheme="majorBidi" w:cstheme="majorBidi"/>
          <w:sz w:val="28"/>
          <w:szCs w:val="28"/>
          <w:vertAlign w:val="baseline"/>
        </w:rPr>
        <w:t>10-</w:t>
      </w:r>
      <w:r w:rsidRPr="001B1784">
        <w:rPr>
          <w:rFonts w:asciiTheme="majorBidi" w:hAnsiTheme="majorBidi" w:cstheme="majorBidi"/>
          <w:sz w:val="28"/>
          <w:szCs w:val="28"/>
        </w:rPr>
        <w:t xml:space="preserve">Commission européenne, manuel d’OSLO, </w:t>
      </w:r>
      <w:r w:rsidRPr="001B1784">
        <w:rPr>
          <w:rFonts w:asciiTheme="majorBidi" w:hAnsiTheme="majorBidi" w:cstheme="majorBidi"/>
          <w:b/>
          <w:bCs/>
          <w:sz w:val="28"/>
          <w:szCs w:val="28"/>
        </w:rPr>
        <w:t>la mesure des activités scientifiques</w:t>
      </w:r>
      <w:r w:rsidRPr="001B1784">
        <w:rPr>
          <w:rFonts w:asciiTheme="majorBidi" w:hAnsiTheme="majorBidi" w:cstheme="majorBidi"/>
          <w:sz w:val="28"/>
          <w:szCs w:val="28"/>
        </w:rPr>
        <w:t xml:space="preserve"> (Eurostat : édition OCDE, 1997), p. 28.</w:t>
      </w:r>
    </w:p>
    <w:p w:rsidR="001B1784" w:rsidRPr="001B1784" w:rsidRDefault="001B1784" w:rsidP="001B1784">
      <w:pPr>
        <w:pStyle w:val="Notedebasdepage"/>
        <w:ind w:left="26"/>
        <w:rPr>
          <w:rFonts w:asciiTheme="majorBidi" w:hAnsiTheme="majorBidi"/>
          <w:sz w:val="28"/>
          <w:szCs w:val="28"/>
          <w:rtl/>
        </w:rPr>
      </w:pPr>
      <w:r w:rsidRPr="00E30A26">
        <w:rPr>
          <w:rFonts w:asciiTheme="majorBidi" w:hAnsiTheme="majorBidi" w:cstheme="majorBidi"/>
          <w:sz w:val="24"/>
          <w:szCs w:val="24"/>
          <w:rtl/>
        </w:rPr>
        <w:t>11</w:t>
      </w:r>
      <w:r w:rsidRPr="001B1784">
        <w:rPr>
          <w:rFonts w:asciiTheme="majorBidi" w:hAnsiTheme="majorBidi"/>
          <w:sz w:val="28"/>
          <w:szCs w:val="28"/>
          <w:rtl/>
        </w:rPr>
        <w:t>-</w:t>
      </w:r>
      <w:r w:rsidRPr="001B1784">
        <w:rPr>
          <w:rFonts w:asciiTheme="majorBidi" w:hAnsiTheme="majorBidi"/>
          <w:sz w:val="28"/>
          <w:szCs w:val="28"/>
        </w:rPr>
        <w:t xml:space="preserve"> </w:t>
      </w:r>
      <w:r w:rsidRPr="001B1784">
        <w:rPr>
          <w:rFonts w:asciiTheme="majorBidi" w:hAnsiTheme="majorBidi"/>
          <w:sz w:val="28"/>
          <w:szCs w:val="28"/>
          <w:rtl/>
        </w:rPr>
        <w:t xml:space="preserve"> عطا الله فهد سرحان،" دور الابتكار والإبداع التسويقي في تحقيق الميزة التنافسية للبنوك التجارية الأردنية"، أطروحة دكتوراه (غير منشورة)، جامعة عمان، 2005، ص. 11.</w:t>
      </w:r>
    </w:p>
    <w:p w:rsidR="001B1784" w:rsidRPr="001B1784" w:rsidRDefault="001B1784" w:rsidP="001B1784">
      <w:pPr>
        <w:pStyle w:val="Notedebasdepage"/>
        <w:bidi w:val="0"/>
        <w:ind w:left="26"/>
        <w:rPr>
          <w:rFonts w:asciiTheme="majorBidi" w:hAnsiTheme="majorBidi" w:cstheme="majorBidi"/>
          <w:sz w:val="28"/>
          <w:szCs w:val="28"/>
        </w:rPr>
      </w:pPr>
      <w:r w:rsidRPr="001B1784">
        <w:rPr>
          <w:rFonts w:asciiTheme="majorBidi" w:hAnsiTheme="majorBidi" w:cstheme="majorBidi"/>
          <w:sz w:val="28"/>
          <w:szCs w:val="28"/>
        </w:rPr>
        <w:t xml:space="preserve">12- Joël Broustail et Frédéric  Fréry, </w:t>
      </w:r>
      <w:r w:rsidRPr="001B1784">
        <w:rPr>
          <w:rFonts w:asciiTheme="majorBidi" w:hAnsiTheme="majorBidi" w:cstheme="majorBidi"/>
          <w:b/>
          <w:bCs/>
          <w:sz w:val="28"/>
          <w:szCs w:val="28"/>
        </w:rPr>
        <w:t>le management stratégique de l’innovation</w:t>
      </w:r>
      <w:r w:rsidRPr="001B1784">
        <w:rPr>
          <w:rFonts w:asciiTheme="majorBidi" w:hAnsiTheme="majorBidi" w:cstheme="majorBidi"/>
          <w:sz w:val="28"/>
          <w:szCs w:val="28"/>
        </w:rPr>
        <w:t xml:space="preserve"> (Paris : Dalloz, 993), p. 8.</w:t>
      </w:r>
    </w:p>
    <w:p w:rsidR="001B1784" w:rsidRPr="001B1784" w:rsidRDefault="001B1784" w:rsidP="001B1784">
      <w:pPr>
        <w:pStyle w:val="Notedebasdepage"/>
        <w:bidi w:val="0"/>
        <w:ind w:left="26"/>
        <w:rPr>
          <w:rFonts w:asciiTheme="majorBidi" w:hAnsiTheme="majorBidi" w:cstheme="majorBidi"/>
          <w:sz w:val="28"/>
          <w:szCs w:val="28"/>
        </w:rPr>
      </w:pPr>
      <w:r w:rsidRPr="001B1784">
        <w:rPr>
          <w:rFonts w:asciiTheme="majorBidi" w:hAnsiTheme="majorBidi" w:cstheme="majorBidi"/>
          <w:sz w:val="28"/>
          <w:szCs w:val="28"/>
        </w:rPr>
        <w:t xml:space="preserve">13- M. S. Oukil, </w:t>
      </w:r>
      <w:r w:rsidRPr="001B1784">
        <w:rPr>
          <w:rFonts w:asciiTheme="majorBidi" w:hAnsiTheme="majorBidi" w:cstheme="majorBidi"/>
          <w:b/>
          <w:bCs/>
          <w:sz w:val="28"/>
          <w:szCs w:val="28"/>
        </w:rPr>
        <w:t>recherche et développement, aspects théoriques et pratiques</w:t>
      </w:r>
      <w:r w:rsidRPr="001B1784">
        <w:rPr>
          <w:rFonts w:asciiTheme="majorBidi" w:hAnsiTheme="majorBidi" w:cstheme="majorBidi"/>
          <w:sz w:val="28"/>
          <w:szCs w:val="28"/>
        </w:rPr>
        <w:t xml:space="preserve"> (Alger : CERIST, 1999), p. 5.</w:t>
      </w:r>
    </w:p>
    <w:p w:rsidR="001B1784" w:rsidRPr="001B1784" w:rsidRDefault="001B1784" w:rsidP="001B1784">
      <w:pPr>
        <w:pStyle w:val="Notedebasdepage"/>
        <w:bidi w:val="0"/>
        <w:ind w:left="26"/>
        <w:rPr>
          <w:rFonts w:asciiTheme="majorBidi" w:hAnsiTheme="majorBidi" w:cstheme="majorBidi"/>
          <w:sz w:val="28"/>
          <w:szCs w:val="28"/>
        </w:rPr>
      </w:pPr>
      <w:r w:rsidRPr="001B1784">
        <w:rPr>
          <w:rFonts w:asciiTheme="majorBidi" w:hAnsiTheme="majorBidi" w:cstheme="majorBidi"/>
          <w:sz w:val="28"/>
          <w:szCs w:val="28"/>
        </w:rPr>
        <w:t>14-HEC</w:t>
      </w:r>
      <w:r w:rsidRPr="001B1784">
        <w:rPr>
          <w:rFonts w:asciiTheme="majorBidi" w:hAnsiTheme="majorBidi" w:cstheme="majorBidi"/>
          <w:b/>
          <w:bCs/>
          <w:sz w:val="28"/>
          <w:szCs w:val="28"/>
        </w:rPr>
        <w:t>, l’art du management</w:t>
      </w:r>
      <w:r w:rsidRPr="001B1784">
        <w:rPr>
          <w:rFonts w:asciiTheme="majorBidi" w:hAnsiTheme="majorBidi" w:cstheme="majorBidi"/>
          <w:sz w:val="28"/>
          <w:szCs w:val="28"/>
        </w:rPr>
        <w:t xml:space="preserve"> (Paris : Dunod, 2005), p. 100.</w:t>
      </w:r>
    </w:p>
    <w:p w:rsidR="001B1784" w:rsidRPr="001B1784" w:rsidRDefault="001B1784" w:rsidP="001B1784">
      <w:pPr>
        <w:pStyle w:val="Notedebasdepage"/>
        <w:bidi w:val="0"/>
        <w:ind w:left="26"/>
        <w:rPr>
          <w:rFonts w:asciiTheme="majorBidi" w:hAnsiTheme="majorBidi" w:cstheme="majorBidi"/>
          <w:sz w:val="28"/>
          <w:szCs w:val="28"/>
        </w:rPr>
      </w:pPr>
    </w:p>
    <w:p w:rsidR="001B1784" w:rsidRPr="00E30A26" w:rsidRDefault="001B1784" w:rsidP="001B1784">
      <w:pPr>
        <w:bidi/>
        <w:spacing w:line="240" w:lineRule="auto"/>
        <w:ind w:left="26"/>
        <w:jc w:val="both"/>
        <w:rPr>
          <w:rFonts w:asciiTheme="majorBidi" w:hAnsiTheme="majorBidi" w:cstheme="majorBidi"/>
          <w:sz w:val="24"/>
          <w:szCs w:val="24"/>
          <w:rtl/>
        </w:rPr>
      </w:pPr>
    </w:p>
    <w:p w:rsidR="00A34A4E" w:rsidRPr="00B93D28" w:rsidRDefault="00A34A4E" w:rsidP="00A34A4E">
      <w:pPr>
        <w:pStyle w:val="Paragraphedeliste"/>
        <w:bidi/>
        <w:spacing w:line="240" w:lineRule="auto"/>
        <w:ind w:left="-24"/>
        <w:rPr>
          <w:rFonts w:asciiTheme="majorBidi" w:hAnsiTheme="majorBidi" w:cs="Arabic Transparent"/>
          <w:sz w:val="28"/>
          <w:szCs w:val="28"/>
          <w:rtl/>
        </w:rPr>
      </w:pPr>
    </w:p>
    <w:p w:rsidR="00A34A4E" w:rsidRDefault="00A34A4E" w:rsidP="00A34A4E">
      <w:pPr>
        <w:pStyle w:val="Paragraphedeliste"/>
        <w:bidi/>
        <w:spacing w:line="240" w:lineRule="auto"/>
        <w:ind w:left="-24"/>
        <w:rPr>
          <w:rFonts w:asciiTheme="majorBidi" w:hAnsiTheme="majorBidi" w:cstheme="majorBidi"/>
          <w:b/>
          <w:bCs/>
          <w:sz w:val="32"/>
          <w:szCs w:val="32"/>
          <w:rtl/>
        </w:rPr>
      </w:pPr>
    </w:p>
    <w:p w:rsidR="00A34A4E" w:rsidRDefault="00A34A4E" w:rsidP="00A34A4E">
      <w:pPr>
        <w:pStyle w:val="Paragraphedeliste"/>
        <w:bidi/>
        <w:spacing w:line="240" w:lineRule="auto"/>
        <w:ind w:left="-24"/>
        <w:rPr>
          <w:rFonts w:asciiTheme="majorBidi" w:hAnsiTheme="majorBidi" w:cstheme="majorBidi"/>
          <w:b/>
          <w:bCs/>
          <w:sz w:val="32"/>
          <w:szCs w:val="32"/>
          <w:rtl/>
        </w:rPr>
      </w:pPr>
    </w:p>
    <w:p w:rsidR="00A34A4E" w:rsidRDefault="00A34A4E" w:rsidP="00A34A4E">
      <w:pPr>
        <w:pStyle w:val="Paragraphedeliste"/>
        <w:bidi/>
        <w:spacing w:line="240" w:lineRule="auto"/>
        <w:ind w:left="-24"/>
        <w:rPr>
          <w:rFonts w:asciiTheme="majorBidi" w:hAnsiTheme="majorBidi" w:cstheme="majorBidi"/>
          <w:b/>
          <w:bCs/>
          <w:sz w:val="32"/>
          <w:szCs w:val="32"/>
          <w:rtl/>
        </w:rPr>
      </w:pPr>
    </w:p>
    <w:p w:rsidR="00062E25" w:rsidRDefault="00062E25" w:rsidP="00062E25">
      <w:pPr>
        <w:jc w:val="right"/>
        <w:rPr>
          <w:rtl/>
        </w:rPr>
      </w:pPr>
    </w:p>
    <w:sectPr w:rsidR="00062E25" w:rsidSect="00FD76FA">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2F3" w:rsidRDefault="00F272F3" w:rsidP="002D67C2">
      <w:pPr>
        <w:spacing w:after="0" w:line="240" w:lineRule="auto"/>
      </w:pPr>
      <w:r>
        <w:separator/>
      </w:r>
    </w:p>
  </w:endnote>
  <w:endnote w:type="continuationSeparator" w:id="1">
    <w:p w:rsidR="00F272F3" w:rsidRDefault="00F272F3" w:rsidP="002D67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2F3" w:rsidRDefault="00F272F3" w:rsidP="002D67C2">
      <w:pPr>
        <w:spacing w:after="0" w:line="240" w:lineRule="auto"/>
      </w:pPr>
      <w:r>
        <w:separator/>
      </w:r>
    </w:p>
  </w:footnote>
  <w:footnote w:type="continuationSeparator" w:id="1">
    <w:p w:rsidR="00F272F3" w:rsidRDefault="00F272F3" w:rsidP="002D67C2">
      <w:pPr>
        <w:spacing w:after="0" w:line="240" w:lineRule="auto"/>
      </w:pPr>
      <w:r>
        <w:continuationSeparator/>
      </w:r>
    </w:p>
  </w:footnote>
  <w:footnote w:id="2">
    <w:p w:rsidR="000B1056" w:rsidRDefault="000B1056" w:rsidP="000B1056">
      <w:pPr>
        <w:pStyle w:val="Notedefin"/>
        <w:bidi/>
        <w:rPr>
          <w:rtl/>
          <w:lang w:bidi="ar-DZ"/>
        </w:rPr>
      </w:pPr>
    </w:p>
  </w:footnote>
  <w:footnote w:id="3">
    <w:p w:rsidR="000B1056" w:rsidRPr="00404ED1" w:rsidRDefault="000B1056" w:rsidP="000B1056">
      <w:pPr>
        <w:pStyle w:val="Notedefin"/>
        <w:bidi/>
        <w:rPr>
          <w:rtl/>
          <w:lang w:bidi="ar-DZ"/>
        </w:rPr>
      </w:pPr>
    </w:p>
  </w:footnote>
  <w:footnote w:id="4">
    <w:p w:rsidR="000B1056" w:rsidRDefault="000B1056" w:rsidP="000B1056">
      <w:pPr>
        <w:pStyle w:val="Notedebasdepage"/>
        <w:rPr>
          <w:rtl/>
        </w:rPr>
      </w:pPr>
    </w:p>
  </w:footnote>
  <w:footnote w:id="5">
    <w:p w:rsidR="00B0795A" w:rsidRDefault="00B0795A">
      <w:pPr>
        <w:pStyle w:val="Notedebasdepage"/>
      </w:pPr>
    </w:p>
  </w:footnote>
  <w:footnote w:id="6">
    <w:p w:rsidR="00B0795A" w:rsidRDefault="00B0795A">
      <w:pPr>
        <w:pStyle w:val="Notedebasdepage"/>
      </w:pPr>
    </w:p>
  </w:footnote>
  <w:footnote w:id="7">
    <w:p w:rsidR="00B0795A" w:rsidRDefault="00B0795A">
      <w:pPr>
        <w:pStyle w:val="Notedebasdepage"/>
      </w:pPr>
    </w:p>
  </w:footnote>
  <w:footnote w:id="8">
    <w:p w:rsidR="00E640FB" w:rsidRDefault="00E640FB">
      <w:pPr>
        <w:pStyle w:val="Notedebasdepage"/>
      </w:pPr>
    </w:p>
  </w:footnote>
  <w:footnote w:id="9">
    <w:p w:rsidR="00B0795A" w:rsidRPr="001229B6" w:rsidRDefault="00B0795A" w:rsidP="002D67C2">
      <w:pPr>
        <w:pStyle w:val="Notedebasdepage"/>
        <w:bidi w:val="0"/>
        <w:rPr>
          <w:rFonts w:asciiTheme="majorBidi" w:hAnsiTheme="majorBidi" w:cstheme="majorBidi"/>
          <w:sz w:val="22"/>
          <w:szCs w:val="22"/>
        </w:rPr>
      </w:pPr>
    </w:p>
  </w:footnote>
  <w:footnote w:id="10">
    <w:p w:rsidR="00B0795A" w:rsidRPr="001229B6" w:rsidRDefault="00B0795A" w:rsidP="002D67C2">
      <w:pPr>
        <w:pStyle w:val="Notedebasdepage"/>
        <w:bidi w:val="0"/>
        <w:rPr>
          <w:rFonts w:asciiTheme="majorBidi" w:hAnsiTheme="majorBidi" w:cstheme="majorBidi"/>
          <w:sz w:val="22"/>
          <w:szCs w:val="22"/>
        </w:rPr>
      </w:pPr>
    </w:p>
  </w:footnote>
  <w:footnote w:id="11">
    <w:p w:rsidR="00B0795A" w:rsidRPr="00FF0387" w:rsidRDefault="00B0795A" w:rsidP="002D67C2">
      <w:pPr>
        <w:pStyle w:val="Notedebasdepage"/>
        <w:bidi w:val="0"/>
        <w:rPr>
          <w:rFonts w:asciiTheme="majorBidi" w:hAnsiTheme="majorBidi" w:cstheme="majorBidi"/>
          <w:sz w:val="22"/>
          <w:szCs w:val="22"/>
        </w:rPr>
      </w:pPr>
    </w:p>
  </w:footnote>
  <w:footnote w:id="12">
    <w:p w:rsidR="00B0795A" w:rsidRPr="00301A69" w:rsidRDefault="00B0795A" w:rsidP="002D67C2">
      <w:pPr>
        <w:pStyle w:val="Notedebasdepage"/>
        <w:rPr>
          <w:sz w:val="22"/>
          <w:szCs w:val="22"/>
          <w:rtl/>
        </w:rPr>
      </w:pPr>
      <w:r w:rsidRPr="00301A69">
        <w:rPr>
          <w:sz w:val="22"/>
          <w:szCs w:val="22"/>
        </w:rPr>
        <w:t xml:space="preserve"> </w:t>
      </w:r>
      <w:r w:rsidRPr="00301A69">
        <w:rPr>
          <w:rFonts w:hint="cs"/>
          <w:sz w:val="22"/>
          <w:szCs w:val="22"/>
          <w:rtl/>
        </w:rPr>
        <w:t xml:space="preserve"> </w:t>
      </w:r>
    </w:p>
  </w:footnote>
  <w:footnote w:id="13">
    <w:p w:rsidR="00B0795A" w:rsidRPr="003045B6" w:rsidRDefault="00B0795A" w:rsidP="002D67C2">
      <w:pPr>
        <w:pStyle w:val="Notedebasdepage"/>
        <w:bidi w:val="0"/>
        <w:rPr>
          <w:rFonts w:asciiTheme="majorBidi" w:hAnsiTheme="majorBidi" w:cstheme="majorBidi"/>
          <w:sz w:val="22"/>
          <w:szCs w:val="22"/>
        </w:rPr>
      </w:pPr>
    </w:p>
  </w:footnote>
  <w:footnote w:id="14">
    <w:p w:rsidR="00B0795A" w:rsidRPr="00301A69" w:rsidRDefault="00B0795A" w:rsidP="002D67C2">
      <w:pPr>
        <w:pStyle w:val="Notedebasdepage"/>
        <w:bidi w:val="0"/>
        <w:rPr>
          <w:rFonts w:asciiTheme="majorBidi" w:hAnsiTheme="majorBidi" w:cstheme="majorBidi"/>
          <w:sz w:val="22"/>
          <w:szCs w:val="22"/>
        </w:rPr>
      </w:pPr>
    </w:p>
  </w:footnote>
  <w:footnote w:id="15">
    <w:p w:rsidR="00B0795A" w:rsidRPr="00301A69" w:rsidRDefault="00B0795A" w:rsidP="002D67C2">
      <w:pPr>
        <w:pStyle w:val="Notedebasdepage"/>
        <w:bidi w:val="0"/>
        <w:rPr>
          <w:rFonts w:asciiTheme="majorBidi" w:hAnsiTheme="majorBidi" w:cstheme="majorBidi"/>
          <w:sz w:val="22"/>
          <w:szCs w:val="2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6E5"/>
    <w:multiLevelType w:val="hybridMultilevel"/>
    <w:tmpl w:val="637AA330"/>
    <w:lvl w:ilvl="0" w:tplc="D310A6F4">
      <w:start w:val="1"/>
      <w:numFmt w:val="decimal"/>
      <w:lvlText w:val="%1-"/>
      <w:lvlJc w:val="left"/>
      <w:pPr>
        <w:ind w:left="386" w:hanging="360"/>
      </w:pPr>
      <w:rPr>
        <w:rFonts w:hint="default"/>
      </w:rPr>
    </w:lvl>
    <w:lvl w:ilvl="1" w:tplc="040C0019" w:tentative="1">
      <w:start w:val="1"/>
      <w:numFmt w:val="lowerLetter"/>
      <w:lvlText w:val="%2."/>
      <w:lvlJc w:val="left"/>
      <w:pPr>
        <w:ind w:left="1106" w:hanging="360"/>
      </w:pPr>
    </w:lvl>
    <w:lvl w:ilvl="2" w:tplc="040C001B" w:tentative="1">
      <w:start w:val="1"/>
      <w:numFmt w:val="lowerRoman"/>
      <w:lvlText w:val="%3."/>
      <w:lvlJc w:val="right"/>
      <w:pPr>
        <w:ind w:left="1826" w:hanging="180"/>
      </w:pPr>
    </w:lvl>
    <w:lvl w:ilvl="3" w:tplc="040C000F" w:tentative="1">
      <w:start w:val="1"/>
      <w:numFmt w:val="decimal"/>
      <w:lvlText w:val="%4."/>
      <w:lvlJc w:val="left"/>
      <w:pPr>
        <w:ind w:left="2546" w:hanging="360"/>
      </w:pPr>
    </w:lvl>
    <w:lvl w:ilvl="4" w:tplc="040C0019" w:tentative="1">
      <w:start w:val="1"/>
      <w:numFmt w:val="lowerLetter"/>
      <w:lvlText w:val="%5."/>
      <w:lvlJc w:val="left"/>
      <w:pPr>
        <w:ind w:left="3266" w:hanging="360"/>
      </w:pPr>
    </w:lvl>
    <w:lvl w:ilvl="5" w:tplc="040C001B" w:tentative="1">
      <w:start w:val="1"/>
      <w:numFmt w:val="lowerRoman"/>
      <w:lvlText w:val="%6."/>
      <w:lvlJc w:val="right"/>
      <w:pPr>
        <w:ind w:left="3986" w:hanging="180"/>
      </w:pPr>
    </w:lvl>
    <w:lvl w:ilvl="6" w:tplc="040C000F" w:tentative="1">
      <w:start w:val="1"/>
      <w:numFmt w:val="decimal"/>
      <w:lvlText w:val="%7."/>
      <w:lvlJc w:val="left"/>
      <w:pPr>
        <w:ind w:left="4706" w:hanging="360"/>
      </w:pPr>
    </w:lvl>
    <w:lvl w:ilvl="7" w:tplc="040C0019" w:tentative="1">
      <w:start w:val="1"/>
      <w:numFmt w:val="lowerLetter"/>
      <w:lvlText w:val="%8."/>
      <w:lvlJc w:val="left"/>
      <w:pPr>
        <w:ind w:left="5426" w:hanging="360"/>
      </w:pPr>
    </w:lvl>
    <w:lvl w:ilvl="8" w:tplc="040C001B" w:tentative="1">
      <w:start w:val="1"/>
      <w:numFmt w:val="lowerRoman"/>
      <w:lvlText w:val="%9."/>
      <w:lvlJc w:val="right"/>
      <w:pPr>
        <w:ind w:left="6146" w:hanging="180"/>
      </w:pPr>
    </w:lvl>
  </w:abstractNum>
  <w:abstractNum w:abstractNumId="1">
    <w:nsid w:val="03741CEE"/>
    <w:multiLevelType w:val="hybridMultilevel"/>
    <w:tmpl w:val="53681B18"/>
    <w:lvl w:ilvl="0" w:tplc="A76A2930">
      <w:numFmt w:val="bullet"/>
      <w:lvlText w:val="-"/>
      <w:lvlJc w:val="left"/>
      <w:pPr>
        <w:ind w:left="360" w:hanging="360"/>
      </w:pPr>
      <w:rPr>
        <w:rFonts w:ascii="Calibri" w:eastAsia="Calibri" w:hAnsi="Calibri" w:cs="Traditional Arabic" w:hint="default"/>
        <w:lang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F7083A"/>
    <w:multiLevelType w:val="hybridMultilevel"/>
    <w:tmpl w:val="1FD6A5C8"/>
    <w:lvl w:ilvl="0" w:tplc="C9427C1E">
      <w:start w:val="1"/>
      <w:numFmt w:val="decimal"/>
      <w:lvlText w:val="%1-"/>
      <w:lvlJc w:val="left"/>
      <w:pPr>
        <w:ind w:left="659" w:hanging="360"/>
      </w:pPr>
      <w:rPr>
        <w:rFonts w:hint="default"/>
      </w:rPr>
    </w:lvl>
    <w:lvl w:ilvl="1" w:tplc="040C0019" w:tentative="1">
      <w:start w:val="1"/>
      <w:numFmt w:val="lowerLetter"/>
      <w:lvlText w:val="%2."/>
      <w:lvlJc w:val="left"/>
      <w:pPr>
        <w:ind w:left="1379" w:hanging="360"/>
      </w:pPr>
    </w:lvl>
    <w:lvl w:ilvl="2" w:tplc="040C001B" w:tentative="1">
      <w:start w:val="1"/>
      <w:numFmt w:val="lowerRoman"/>
      <w:lvlText w:val="%3."/>
      <w:lvlJc w:val="right"/>
      <w:pPr>
        <w:ind w:left="2099" w:hanging="180"/>
      </w:pPr>
    </w:lvl>
    <w:lvl w:ilvl="3" w:tplc="040C000F" w:tentative="1">
      <w:start w:val="1"/>
      <w:numFmt w:val="decimal"/>
      <w:lvlText w:val="%4."/>
      <w:lvlJc w:val="left"/>
      <w:pPr>
        <w:ind w:left="2819" w:hanging="360"/>
      </w:pPr>
    </w:lvl>
    <w:lvl w:ilvl="4" w:tplc="040C0019" w:tentative="1">
      <w:start w:val="1"/>
      <w:numFmt w:val="lowerLetter"/>
      <w:lvlText w:val="%5."/>
      <w:lvlJc w:val="left"/>
      <w:pPr>
        <w:ind w:left="3539" w:hanging="360"/>
      </w:pPr>
    </w:lvl>
    <w:lvl w:ilvl="5" w:tplc="040C001B" w:tentative="1">
      <w:start w:val="1"/>
      <w:numFmt w:val="lowerRoman"/>
      <w:lvlText w:val="%6."/>
      <w:lvlJc w:val="right"/>
      <w:pPr>
        <w:ind w:left="4259" w:hanging="180"/>
      </w:pPr>
    </w:lvl>
    <w:lvl w:ilvl="6" w:tplc="040C000F" w:tentative="1">
      <w:start w:val="1"/>
      <w:numFmt w:val="decimal"/>
      <w:lvlText w:val="%7."/>
      <w:lvlJc w:val="left"/>
      <w:pPr>
        <w:ind w:left="4979" w:hanging="360"/>
      </w:pPr>
    </w:lvl>
    <w:lvl w:ilvl="7" w:tplc="040C0019" w:tentative="1">
      <w:start w:val="1"/>
      <w:numFmt w:val="lowerLetter"/>
      <w:lvlText w:val="%8."/>
      <w:lvlJc w:val="left"/>
      <w:pPr>
        <w:ind w:left="5699" w:hanging="360"/>
      </w:pPr>
    </w:lvl>
    <w:lvl w:ilvl="8" w:tplc="040C001B" w:tentative="1">
      <w:start w:val="1"/>
      <w:numFmt w:val="lowerRoman"/>
      <w:lvlText w:val="%9."/>
      <w:lvlJc w:val="right"/>
      <w:pPr>
        <w:ind w:left="6419" w:hanging="180"/>
      </w:pPr>
    </w:lvl>
  </w:abstractNum>
  <w:abstractNum w:abstractNumId="3">
    <w:nsid w:val="063D0898"/>
    <w:multiLevelType w:val="multilevel"/>
    <w:tmpl w:val="A264686A"/>
    <w:lvl w:ilvl="0">
      <w:start w:val="1"/>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
    <w:nsid w:val="094008C7"/>
    <w:multiLevelType w:val="hybridMultilevel"/>
    <w:tmpl w:val="326CD1FA"/>
    <w:lvl w:ilvl="0" w:tplc="FA9CB794">
      <w:start w:val="1"/>
      <w:numFmt w:val="decimal"/>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5">
    <w:nsid w:val="0BA5604D"/>
    <w:multiLevelType w:val="hybridMultilevel"/>
    <w:tmpl w:val="614AF2AE"/>
    <w:lvl w:ilvl="0" w:tplc="8F1CB760">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4EC5C65"/>
    <w:multiLevelType w:val="hybridMultilevel"/>
    <w:tmpl w:val="2F9E144E"/>
    <w:lvl w:ilvl="0" w:tplc="9020AA3C">
      <w:start w:val="1"/>
      <w:numFmt w:val="decimal"/>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7">
    <w:nsid w:val="156C797F"/>
    <w:multiLevelType w:val="hybridMultilevel"/>
    <w:tmpl w:val="0E60E3F2"/>
    <w:lvl w:ilvl="0" w:tplc="72523EC2">
      <w:start w:val="1"/>
      <w:numFmt w:val="arabicAlpha"/>
      <w:lvlText w:val="%1-"/>
      <w:lvlJc w:val="left"/>
      <w:pPr>
        <w:ind w:left="516" w:hanging="360"/>
      </w:pPr>
      <w:rPr>
        <w:rFonts w:hint="default"/>
        <w:b w:val="0"/>
      </w:rPr>
    </w:lvl>
    <w:lvl w:ilvl="1" w:tplc="040C0019" w:tentative="1">
      <w:start w:val="1"/>
      <w:numFmt w:val="lowerLetter"/>
      <w:lvlText w:val="%2."/>
      <w:lvlJc w:val="left"/>
      <w:pPr>
        <w:ind w:left="1236" w:hanging="360"/>
      </w:pPr>
    </w:lvl>
    <w:lvl w:ilvl="2" w:tplc="040C001B" w:tentative="1">
      <w:start w:val="1"/>
      <w:numFmt w:val="lowerRoman"/>
      <w:lvlText w:val="%3."/>
      <w:lvlJc w:val="right"/>
      <w:pPr>
        <w:ind w:left="1956" w:hanging="180"/>
      </w:pPr>
    </w:lvl>
    <w:lvl w:ilvl="3" w:tplc="040C000F" w:tentative="1">
      <w:start w:val="1"/>
      <w:numFmt w:val="decimal"/>
      <w:lvlText w:val="%4."/>
      <w:lvlJc w:val="left"/>
      <w:pPr>
        <w:ind w:left="2676" w:hanging="360"/>
      </w:pPr>
    </w:lvl>
    <w:lvl w:ilvl="4" w:tplc="040C0019" w:tentative="1">
      <w:start w:val="1"/>
      <w:numFmt w:val="lowerLetter"/>
      <w:lvlText w:val="%5."/>
      <w:lvlJc w:val="left"/>
      <w:pPr>
        <w:ind w:left="3396" w:hanging="360"/>
      </w:pPr>
    </w:lvl>
    <w:lvl w:ilvl="5" w:tplc="040C001B" w:tentative="1">
      <w:start w:val="1"/>
      <w:numFmt w:val="lowerRoman"/>
      <w:lvlText w:val="%6."/>
      <w:lvlJc w:val="right"/>
      <w:pPr>
        <w:ind w:left="4116" w:hanging="180"/>
      </w:pPr>
    </w:lvl>
    <w:lvl w:ilvl="6" w:tplc="040C000F" w:tentative="1">
      <w:start w:val="1"/>
      <w:numFmt w:val="decimal"/>
      <w:lvlText w:val="%7."/>
      <w:lvlJc w:val="left"/>
      <w:pPr>
        <w:ind w:left="4836" w:hanging="360"/>
      </w:pPr>
    </w:lvl>
    <w:lvl w:ilvl="7" w:tplc="040C0019" w:tentative="1">
      <w:start w:val="1"/>
      <w:numFmt w:val="lowerLetter"/>
      <w:lvlText w:val="%8."/>
      <w:lvlJc w:val="left"/>
      <w:pPr>
        <w:ind w:left="5556" w:hanging="360"/>
      </w:pPr>
    </w:lvl>
    <w:lvl w:ilvl="8" w:tplc="040C001B" w:tentative="1">
      <w:start w:val="1"/>
      <w:numFmt w:val="lowerRoman"/>
      <w:lvlText w:val="%9."/>
      <w:lvlJc w:val="right"/>
      <w:pPr>
        <w:ind w:left="6276" w:hanging="180"/>
      </w:pPr>
    </w:lvl>
  </w:abstractNum>
  <w:abstractNum w:abstractNumId="8">
    <w:nsid w:val="1E6E1B93"/>
    <w:multiLevelType w:val="hybridMultilevel"/>
    <w:tmpl w:val="EEC0B9DA"/>
    <w:lvl w:ilvl="0" w:tplc="2CF4D586">
      <w:start w:val="5"/>
      <w:numFmt w:val="arabicAlpha"/>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9">
    <w:nsid w:val="220A7FBC"/>
    <w:multiLevelType w:val="hybridMultilevel"/>
    <w:tmpl w:val="E64806FC"/>
    <w:lvl w:ilvl="0" w:tplc="A2563162">
      <w:start w:val="1"/>
      <w:numFmt w:val="arabicAlpha"/>
      <w:lvlText w:val="%1-"/>
      <w:lvlJc w:val="left"/>
      <w:pPr>
        <w:ind w:left="36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26242A0"/>
    <w:multiLevelType w:val="hybridMultilevel"/>
    <w:tmpl w:val="4F945956"/>
    <w:lvl w:ilvl="0" w:tplc="8F60E5E6">
      <w:start w:val="1"/>
      <w:numFmt w:val="decimal"/>
      <w:lvlText w:val="%1-"/>
      <w:lvlJc w:val="left"/>
      <w:pPr>
        <w:ind w:left="585" w:hanging="360"/>
      </w:pPr>
      <w:rPr>
        <w:rFonts w:hint="default"/>
      </w:rPr>
    </w:lvl>
    <w:lvl w:ilvl="1" w:tplc="040C0019" w:tentative="1">
      <w:start w:val="1"/>
      <w:numFmt w:val="lowerLetter"/>
      <w:lvlText w:val="%2."/>
      <w:lvlJc w:val="left"/>
      <w:pPr>
        <w:ind w:left="1305" w:hanging="360"/>
      </w:pPr>
    </w:lvl>
    <w:lvl w:ilvl="2" w:tplc="040C001B" w:tentative="1">
      <w:start w:val="1"/>
      <w:numFmt w:val="lowerRoman"/>
      <w:lvlText w:val="%3."/>
      <w:lvlJc w:val="right"/>
      <w:pPr>
        <w:ind w:left="2025" w:hanging="180"/>
      </w:pPr>
    </w:lvl>
    <w:lvl w:ilvl="3" w:tplc="040C000F" w:tentative="1">
      <w:start w:val="1"/>
      <w:numFmt w:val="decimal"/>
      <w:lvlText w:val="%4."/>
      <w:lvlJc w:val="left"/>
      <w:pPr>
        <w:ind w:left="2745" w:hanging="360"/>
      </w:pPr>
    </w:lvl>
    <w:lvl w:ilvl="4" w:tplc="040C0019" w:tentative="1">
      <w:start w:val="1"/>
      <w:numFmt w:val="lowerLetter"/>
      <w:lvlText w:val="%5."/>
      <w:lvlJc w:val="left"/>
      <w:pPr>
        <w:ind w:left="3465" w:hanging="360"/>
      </w:pPr>
    </w:lvl>
    <w:lvl w:ilvl="5" w:tplc="040C001B" w:tentative="1">
      <w:start w:val="1"/>
      <w:numFmt w:val="lowerRoman"/>
      <w:lvlText w:val="%6."/>
      <w:lvlJc w:val="right"/>
      <w:pPr>
        <w:ind w:left="4185" w:hanging="180"/>
      </w:pPr>
    </w:lvl>
    <w:lvl w:ilvl="6" w:tplc="040C000F" w:tentative="1">
      <w:start w:val="1"/>
      <w:numFmt w:val="decimal"/>
      <w:lvlText w:val="%7."/>
      <w:lvlJc w:val="left"/>
      <w:pPr>
        <w:ind w:left="4905" w:hanging="360"/>
      </w:pPr>
    </w:lvl>
    <w:lvl w:ilvl="7" w:tplc="040C0019" w:tentative="1">
      <w:start w:val="1"/>
      <w:numFmt w:val="lowerLetter"/>
      <w:lvlText w:val="%8."/>
      <w:lvlJc w:val="left"/>
      <w:pPr>
        <w:ind w:left="5625" w:hanging="360"/>
      </w:pPr>
    </w:lvl>
    <w:lvl w:ilvl="8" w:tplc="040C001B" w:tentative="1">
      <w:start w:val="1"/>
      <w:numFmt w:val="lowerRoman"/>
      <w:lvlText w:val="%9."/>
      <w:lvlJc w:val="right"/>
      <w:pPr>
        <w:ind w:left="6345" w:hanging="180"/>
      </w:pPr>
    </w:lvl>
  </w:abstractNum>
  <w:abstractNum w:abstractNumId="11">
    <w:nsid w:val="23D559B7"/>
    <w:multiLevelType w:val="hybridMultilevel"/>
    <w:tmpl w:val="7DCC6028"/>
    <w:lvl w:ilvl="0" w:tplc="00A07A76">
      <w:start w:val="1"/>
      <w:numFmt w:val="decimal"/>
      <w:lvlText w:val="%1-"/>
      <w:lvlJc w:val="left"/>
      <w:pPr>
        <w:ind w:left="336" w:hanging="360"/>
      </w:pPr>
      <w:rPr>
        <w:rFonts w:hint="default"/>
      </w:rPr>
    </w:lvl>
    <w:lvl w:ilvl="1" w:tplc="040C0019" w:tentative="1">
      <w:start w:val="1"/>
      <w:numFmt w:val="lowerLetter"/>
      <w:lvlText w:val="%2."/>
      <w:lvlJc w:val="left"/>
      <w:pPr>
        <w:ind w:left="1056" w:hanging="360"/>
      </w:pPr>
    </w:lvl>
    <w:lvl w:ilvl="2" w:tplc="040C001B" w:tentative="1">
      <w:start w:val="1"/>
      <w:numFmt w:val="lowerRoman"/>
      <w:lvlText w:val="%3."/>
      <w:lvlJc w:val="right"/>
      <w:pPr>
        <w:ind w:left="1776" w:hanging="180"/>
      </w:pPr>
    </w:lvl>
    <w:lvl w:ilvl="3" w:tplc="040C000F" w:tentative="1">
      <w:start w:val="1"/>
      <w:numFmt w:val="decimal"/>
      <w:lvlText w:val="%4."/>
      <w:lvlJc w:val="left"/>
      <w:pPr>
        <w:ind w:left="2496" w:hanging="360"/>
      </w:pPr>
    </w:lvl>
    <w:lvl w:ilvl="4" w:tplc="040C0019" w:tentative="1">
      <w:start w:val="1"/>
      <w:numFmt w:val="lowerLetter"/>
      <w:lvlText w:val="%5."/>
      <w:lvlJc w:val="left"/>
      <w:pPr>
        <w:ind w:left="3216" w:hanging="360"/>
      </w:pPr>
    </w:lvl>
    <w:lvl w:ilvl="5" w:tplc="040C001B" w:tentative="1">
      <w:start w:val="1"/>
      <w:numFmt w:val="lowerRoman"/>
      <w:lvlText w:val="%6."/>
      <w:lvlJc w:val="right"/>
      <w:pPr>
        <w:ind w:left="3936" w:hanging="180"/>
      </w:pPr>
    </w:lvl>
    <w:lvl w:ilvl="6" w:tplc="040C000F" w:tentative="1">
      <w:start w:val="1"/>
      <w:numFmt w:val="decimal"/>
      <w:lvlText w:val="%7."/>
      <w:lvlJc w:val="left"/>
      <w:pPr>
        <w:ind w:left="4656" w:hanging="360"/>
      </w:pPr>
    </w:lvl>
    <w:lvl w:ilvl="7" w:tplc="040C0019" w:tentative="1">
      <w:start w:val="1"/>
      <w:numFmt w:val="lowerLetter"/>
      <w:lvlText w:val="%8."/>
      <w:lvlJc w:val="left"/>
      <w:pPr>
        <w:ind w:left="5376" w:hanging="360"/>
      </w:pPr>
    </w:lvl>
    <w:lvl w:ilvl="8" w:tplc="040C001B" w:tentative="1">
      <w:start w:val="1"/>
      <w:numFmt w:val="lowerRoman"/>
      <w:lvlText w:val="%9."/>
      <w:lvlJc w:val="right"/>
      <w:pPr>
        <w:ind w:left="6096" w:hanging="180"/>
      </w:pPr>
    </w:lvl>
  </w:abstractNum>
  <w:abstractNum w:abstractNumId="12">
    <w:nsid w:val="257E0821"/>
    <w:multiLevelType w:val="hybridMultilevel"/>
    <w:tmpl w:val="63809992"/>
    <w:lvl w:ilvl="0" w:tplc="0BE6F076">
      <w:start w:val="1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0B6942"/>
    <w:multiLevelType w:val="hybridMultilevel"/>
    <w:tmpl w:val="E0BAC598"/>
    <w:lvl w:ilvl="0" w:tplc="1AB84DE6">
      <w:start w:val="1"/>
      <w:numFmt w:val="arabicAlpha"/>
      <w:lvlText w:val="%1-"/>
      <w:lvlJc w:val="left"/>
      <w:pPr>
        <w:ind w:left="1003" w:hanging="360"/>
      </w:pPr>
      <w:rPr>
        <w:rFonts w:hint="default"/>
      </w:r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14">
    <w:nsid w:val="2867263F"/>
    <w:multiLevelType w:val="hybridMultilevel"/>
    <w:tmpl w:val="AC6AE704"/>
    <w:lvl w:ilvl="0" w:tplc="C3C285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F162AED"/>
    <w:multiLevelType w:val="multilevel"/>
    <w:tmpl w:val="E3061B28"/>
    <w:lvl w:ilvl="0">
      <w:start w:val="1"/>
      <w:numFmt w:val="decimal"/>
      <w:lvlText w:val="%1"/>
      <w:lvlJc w:val="left"/>
      <w:pPr>
        <w:ind w:left="450" w:hanging="450"/>
      </w:pPr>
      <w:rPr>
        <w:rFonts w:hint="default"/>
        <w:b/>
      </w:rPr>
    </w:lvl>
    <w:lvl w:ilvl="1">
      <w:start w:val="1"/>
      <w:numFmt w:val="decimal"/>
      <w:lvlText w:val="%1-%2"/>
      <w:lvlJc w:val="left"/>
      <w:pPr>
        <w:ind w:left="861" w:hanging="720"/>
      </w:pPr>
      <w:rPr>
        <w:rFonts w:hint="default"/>
        <w:b/>
      </w:rPr>
    </w:lvl>
    <w:lvl w:ilvl="2">
      <w:start w:val="1"/>
      <w:numFmt w:val="decimal"/>
      <w:lvlText w:val="%1-%2.%3"/>
      <w:lvlJc w:val="left"/>
      <w:pPr>
        <w:ind w:left="1002" w:hanging="720"/>
      </w:pPr>
      <w:rPr>
        <w:rFonts w:hint="default"/>
        <w:b/>
      </w:rPr>
    </w:lvl>
    <w:lvl w:ilvl="3">
      <w:start w:val="1"/>
      <w:numFmt w:val="decimal"/>
      <w:lvlText w:val="%1-%2.%3.%4"/>
      <w:lvlJc w:val="left"/>
      <w:pPr>
        <w:ind w:left="1503" w:hanging="1080"/>
      </w:pPr>
      <w:rPr>
        <w:rFonts w:hint="default"/>
        <w:b/>
      </w:rPr>
    </w:lvl>
    <w:lvl w:ilvl="4">
      <w:start w:val="1"/>
      <w:numFmt w:val="decimal"/>
      <w:lvlText w:val="%1-%2.%3.%4.%5"/>
      <w:lvlJc w:val="left"/>
      <w:pPr>
        <w:ind w:left="1644" w:hanging="1080"/>
      </w:pPr>
      <w:rPr>
        <w:rFonts w:hint="default"/>
        <w:b/>
      </w:rPr>
    </w:lvl>
    <w:lvl w:ilvl="5">
      <w:start w:val="1"/>
      <w:numFmt w:val="decimal"/>
      <w:lvlText w:val="%1-%2.%3.%4.%5.%6"/>
      <w:lvlJc w:val="left"/>
      <w:pPr>
        <w:ind w:left="2145" w:hanging="1440"/>
      </w:pPr>
      <w:rPr>
        <w:rFonts w:hint="default"/>
        <w:b/>
      </w:rPr>
    </w:lvl>
    <w:lvl w:ilvl="6">
      <w:start w:val="1"/>
      <w:numFmt w:val="decimal"/>
      <w:lvlText w:val="%1-%2.%3.%4.%5.%6.%7"/>
      <w:lvlJc w:val="left"/>
      <w:pPr>
        <w:ind w:left="2286" w:hanging="1440"/>
      </w:pPr>
      <w:rPr>
        <w:rFonts w:hint="default"/>
        <w:b/>
      </w:rPr>
    </w:lvl>
    <w:lvl w:ilvl="7">
      <w:start w:val="1"/>
      <w:numFmt w:val="decimal"/>
      <w:lvlText w:val="%1-%2.%3.%4.%5.%6.%7.%8"/>
      <w:lvlJc w:val="left"/>
      <w:pPr>
        <w:ind w:left="2787" w:hanging="1800"/>
      </w:pPr>
      <w:rPr>
        <w:rFonts w:hint="default"/>
        <w:b/>
      </w:rPr>
    </w:lvl>
    <w:lvl w:ilvl="8">
      <w:start w:val="1"/>
      <w:numFmt w:val="decimal"/>
      <w:lvlText w:val="%1-%2.%3.%4.%5.%6.%7.%8.%9"/>
      <w:lvlJc w:val="left"/>
      <w:pPr>
        <w:ind w:left="3288" w:hanging="2160"/>
      </w:pPr>
      <w:rPr>
        <w:rFonts w:hint="default"/>
        <w:b/>
      </w:rPr>
    </w:lvl>
  </w:abstractNum>
  <w:abstractNum w:abstractNumId="16">
    <w:nsid w:val="30393524"/>
    <w:multiLevelType w:val="hybridMultilevel"/>
    <w:tmpl w:val="260628B2"/>
    <w:lvl w:ilvl="0" w:tplc="7ACEA26C">
      <w:start w:val="1"/>
      <w:numFmt w:val="arabicAlpha"/>
      <w:lvlText w:val="%1-"/>
      <w:lvlJc w:val="left"/>
      <w:pPr>
        <w:ind w:left="1080" w:hanging="360"/>
      </w:pPr>
      <w:rPr>
        <w:rFonts w:hint="default"/>
        <w:lang w:bidi="ar-DZ"/>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34BA7A4D"/>
    <w:multiLevelType w:val="hybridMultilevel"/>
    <w:tmpl w:val="8C422404"/>
    <w:lvl w:ilvl="0" w:tplc="BDC25EF0">
      <w:start w:val="1"/>
      <w:numFmt w:val="bullet"/>
      <w:lvlText w:val="-"/>
      <w:lvlJc w:val="left"/>
      <w:pPr>
        <w:ind w:left="926" w:hanging="360"/>
      </w:pPr>
      <w:rPr>
        <w:rFonts w:ascii="Times New Roman" w:eastAsiaTheme="minorHAnsi" w:hAnsi="Times New Roman" w:cs="Arabic Transparent" w:hint="default"/>
      </w:rPr>
    </w:lvl>
    <w:lvl w:ilvl="1" w:tplc="040C0003" w:tentative="1">
      <w:start w:val="1"/>
      <w:numFmt w:val="bullet"/>
      <w:lvlText w:val="o"/>
      <w:lvlJc w:val="left"/>
      <w:pPr>
        <w:ind w:left="1646" w:hanging="360"/>
      </w:pPr>
      <w:rPr>
        <w:rFonts w:ascii="Courier New" w:hAnsi="Courier New" w:cs="Courier New" w:hint="default"/>
      </w:rPr>
    </w:lvl>
    <w:lvl w:ilvl="2" w:tplc="040C0005" w:tentative="1">
      <w:start w:val="1"/>
      <w:numFmt w:val="bullet"/>
      <w:lvlText w:val=""/>
      <w:lvlJc w:val="left"/>
      <w:pPr>
        <w:ind w:left="2366" w:hanging="360"/>
      </w:pPr>
      <w:rPr>
        <w:rFonts w:ascii="Wingdings" w:hAnsi="Wingdings" w:hint="default"/>
      </w:rPr>
    </w:lvl>
    <w:lvl w:ilvl="3" w:tplc="040C0001" w:tentative="1">
      <w:start w:val="1"/>
      <w:numFmt w:val="bullet"/>
      <w:lvlText w:val=""/>
      <w:lvlJc w:val="left"/>
      <w:pPr>
        <w:ind w:left="3086" w:hanging="360"/>
      </w:pPr>
      <w:rPr>
        <w:rFonts w:ascii="Symbol" w:hAnsi="Symbol" w:hint="default"/>
      </w:rPr>
    </w:lvl>
    <w:lvl w:ilvl="4" w:tplc="040C0003" w:tentative="1">
      <w:start w:val="1"/>
      <w:numFmt w:val="bullet"/>
      <w:lvlText w:val="o"/>
      <w:lvlJc w:val="left"/>
      <w:pPr>
        <w:ind w:left="3806" w:hanging="360"/>
      </w:pPr>
      <w:rPr>
        <w:rFonts w:ascii="Courier New" w:hAnsi="Courier New" w:cs="Courier New" w:hint="default"/>
      </w:rPr>
    </w:lvl>
    <w:lvl w:ilvl="5" w:tplc="040C0005" w:tentative="1">
      <w:start w:val="1"/>
      <w:numFmt w:val="bullet"/>
      <w:lvlText w:val=""/>
      <w:lvlJc w:val="left"/>
      <w:pPr>
        <w:ind w:left="4526" w:hanging="360"/>
      </w:pPr>
      <w:rPr>
        <w:rFonts w:ascii="Wingdings" w:hAnsi="Wingdings" w:hint="default"/>
      </w:rPr>
    </w:lvl>
    <w:lvl w:ilvl="6" w:tplc="040C0001" w:tentative="1">
      <w:start w:val="1"/>
      <w:numFmt w:val="bullet"/>
      <w:lvlText w:val=""/>
      <w:lvlJc w:val="left"/>
      <w:pPr>
        <w:ind w:left="5246" w:hanging="360"/>
      </w:pPr>
      <w:rPr>
        <w:rFonts w:ascii="Symbol" w:hAnsi="Symbol" w:hint="default"/>
      </w:rPr>
    </w:lvl>
    <w:lvl w:ilvl="7" w:tplc="040C0003" w:tentative="1">
      <w:start w:val="1"/>
      <w:numFmt w:val="bullet"/>
      <w:lvlText w:val="o"/>
      <w:lvlJc w:val="left"/>
      <w:pPr>
        <w:ind w:left="5966" w:hanging="360"/>
      </w:pPr>
      <w:rPr>
        <w:rFonts w:ascii="Courier New" w:hAnsi="Courier New" w:cs="Courier New" w:hint="default"/>
      </w:rPr>
    </w:lvl>
    <w:lvl w:ilvl="8" w:tplc="040C0005" w:tentative="1">
      <w:start w:val="1"/>
      <w:numFmt w:val="bullet"/>
      <w:lvlText w:val=""/>
      <w:lvlJc w:val="left"/>
      <w:pPr>
        <w:ind w:left="6686" w:hanging="360"/>
      </w:pPr>
      <w:rPr>
        <w:rFonts w:ascii="Wingdings" w:hAnsi="Wingdings" w:hint="default"/>
      </w:rPr>
    </w:lvl>
  </w:abstractNum>
  <w:abstractNum w:abstractNumId="18">
    <w:nsid w:val="37B67B64"/>
    <w:multiLevelType w:val="hybridMultilevel"/>
    <w:tmpl w:val="EE7A69EE"/>
    <w:lvl w:ilvl="0" w:tplc="38A46FD0">
      <w:start w:val="1"/>
      <w:numFmt w:val="arabicAlpha"/>
      <w:lvlText w:val="%1-"/>
      <w:lvlJc w:val="left"/>
      <w:pPr>
        <w:ind w:left="658" w:hanging="375"/>
      </w:pPr>
      <w:rPr>
        <w:rFonts w:ascii="Times New Roman" w:eastAsiaTheme="minorHAnsi" w:hAnsi="Times New Roman" w:cs="Arabic Transparent"/>
        <w:lang w:bidi="ar-DZ"/>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19">
    <w:nsid w:val="3B281C91"/>
    <w:multiLevelType w:val="hybridMultilevel"/>
    <w:tmpl w:val="13A63B52"/>
    <w:lvl w:ilvl="0" w:tplc="8A8ED99E">
      <w:start w:val="4"/>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nsid w:val="3E713F26"/>
    <w:multiLevelType w:val="hybridMultilevel"/>
    <w:tmpl w:val="8E5A94FC"/>
    <w:lvl w:ilvl="0" w:tplc="F1B8BA4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nsid w:val="3E8240F1"/>
    <w:multiLevelType w:val="hybridMultilevel"/>
    <w:tmpl w:val="7AF484D4"/>
    <w:lvl w:ilvl="0" w:tplc="0AEC3AAE">
      <w:start w:val="8"/>
      <w:numFmt w:val="arabicAlpha"/>
      <w:lvlText w:val="%1-"/>
      <w:lvlJc w:val="left"/>
      <w:pPr>
        <w:ind w:left="1080" w:hanging="360"/>
      </w:pPr>
      <w:rPr>
        <w:rFonts w:hint="default"/>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402F02E6"/>
    <w:multiLevelType w:val="multilevel"/>
    <w:tmpl w:val="9BD81CE2"/>
    <w:lvl w:ilvl="0">
      <w:start w:val="1"/>
      <w:numFmt w:val="decimal"/>
      <w:lvlText w:val="%1"/>
      <w:lvlJc w:val="left"/>
      <w:pPr>
        <w:ind w:left="435" w:hanging="435"/>
      </w:pPr>
      <w:rPr>
        <w:rFonts w:hint="default"/>
      </w:rPr>
    </w:lvl>
    <w:lvl w:ilvl="1">
      <w:start w:val="2"/>
      <w:numFmt w:val="decimal"/>
      <w:lvlText w:val="%1-%2"/>
      <w:lvlJc w:val="left"/>
      <w:pPr>
        <w:ind w:left="86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3">
    <w:nsid w:val="46C4081D"/>
    <w:multiLevelType w:val="hybridMultilevel"/>
    <w:tmpl w:val="34C02F0E"/>
    <w:lvl w:ilvl="0" w:tplc="031CBC7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D9343A4"/>
    <w:multiLevelType w:val="hybridMultilevel"/>
    <w:tmpl w:val="1742B9AC"/>
    <w:lvl w:ilvl="0" w:tplc="76B2EC6E">
      <w:start w:val="8"/>
      <w:numFmt w:val="arabicAlpha"/>
      <w:lvlText w:val="%1-"/>
      <w:lvlJc w:val="left"/>
      <w:pPr>
        <w:ind w:left="643" w:hanging="360"/>
      </w:pPr>
      <w:rPr>
        <w:rFonts w:hint="default"/>
        <w:lang w:val="fr-FR"/>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25">
    <w:nsid w:val="569C5D75"/>
    <w:multiLevelType w:val="hybridMultilevel"/>
    <w:tmpl w:val="A7004C8A"/>
    <w:lvl w:ilvl="0" w:tplc="B8589EA4">
      <w:start w:val="1"/>
      <w:numFmt w:val="arabicAlpha"/>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26">
    <w:nsid w:val="60EB6B52"/>
    <w:multiLevelType w:val="hybridMultilevel"/>
    <w:tmpl w:val="70DAF3FC"/>
    <w:lvl w:ilvl="0" w:tplc="D5DE3A5C">
      <w:start w:val="4"/>
      <w:numFmt w:val="decimal"/>
      <w:lvlText w:val="%1-"/>
      <w:lvlJc w:val="left"/>
      <w:pPr>
        <w:ind w:left="360" w:hanging="360"/>
      </w:pPr>
      <w:rPr>
        <w:rFonts w:hint="default"/>
        <w:b/>
        <w:bCs w:val="0"/>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27">
    <w:nsid w:val="6A0C2873"/>
    <w:multiLevelType w:val="hybridMultilevel"/>
    <w:tmpl w:val="12ACBC02"/>
    <w:lvl w:ilvl="0" w:tplc="E0ACB012">
      <w:start w:val="18"/>
      <w:numFmt w:val="bullet"/>
      <w:lvlText w:val="-"/>
      <w:lvlJc w:val="left"/>
      <w:pPr>
        <w:ind w:left="1210" w:hanging="360"/>
      </w:pPr>
      <w:rPr>
        <w:rFonts w:ascii="Calibri" w:eastAsiaTheme="minorHAnsi" w:hAnsi="Calibri" w:cs="Arabic Transparent"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28">
    <w:nsid w:val="6A645D2D"/>
    <w:multiLevelType w:val="hybridMultilevel"/>
    <w:tmpl w:val="DA56B7BC"/>
    <w:lvl w:ilvl="0" w:tplc="29AE4E2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6D802784"/>
    <w:multiLevelType w:val="hybridMultilevel"/>
    <w:tmpl w:val="14A2CEF8"/>
    <w:lvl w:ilvl="0" w:tplc="B9D493B6">
      <w:start w:val="1"/>
      <w:numFmt w:val="decimal"/>
      <w:lvlText w:val="%1-"/>
      <w:lvlJc w:val="left"/>
      <w:pPr>
        <w:ind w:left="501" w:hanging="360"/>
      </w:pPr>
      <w:rPr>
        <w:rFonts w:hint="default"/>
      </w:r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30">
    <w:nsid w:val="7BA40950"/>
    <w:multiLevelType w:val="hybridMultilevel"/>
    <w:tmpl w:val="986869CE"/>
    <w:lvl w:ilvl="0" w:tplc="5CDE02EC">
      <w:start w:val="1"/>
      <w:numFmt w:val="decimal"/>
      <w:lvlText w:val="%1-"/>
      <w:lvlJc w:val="left"/>
      <w:pPr>
        <w:ind w:left="360" w:hanging="360"/>
      </w:pPr>
      <w:rPr>
        <w:rFonts w:hint="default"/>
        <w:b/>
        <w:u w:val="none"/>
      </w:rPr>
    </w:lvl>
    <w:lvl w:ilvl="1" w:tplc="040C0019" w:tentative="1">
      <w:start w:val="1"/>
      <w:numFmt w:val="lowerLetter"/>
      <w:lvlText w:val="%2."/>
      <w:lvlJc w:val="left"/>
      <w:pPr>
        <w:ind w:left="1106" w:hanging="360"/>
      </w:pPr>
    </w:lvl>
    <w:lvl w:ilvl="2" w:tplc="040C001B" w:tentative="1">
      <w:start w:val="1"/>
      <w:numFmt w:val="lowerRoman"/>
      <w:lvlText w:val="%3."/>
      <w:lvlJc w:val="right"/>
      <w:pPr>
        <w:ind w:left="1826" w:hanging="180"/>
      </w:pPr>
    </w:lvl>
    <w:lvl w:ilvl="3" w:tplc="040C000F" w:tentative="1">
      <w:start w:val="1"/>
      <w:numFmt w:val="decimal"/>
      <w:lvlText w:val="%4."/>
      <w:lvlJc w:val="left"/>
      <w:pPr>
        <w:ind w:left="2546" w:hanging="360"/>
      </w:pPr>
    </w:lvl>
    <w:lvl w:ilvl="4" w:tplc="040C0019" w:tentative="1">
      <w:start w:val="1"/>
      <w:numFmt w:val="lowerLetter"/>
      <w:lvlText w:val="%5."/>
      <w:lvlJc w:val="left"/>
      <w:pPr>
        <w:ind w:left="3266" w:hanging="360"/>
      </w:pPr>
    </w:lvl>
    <w:lvl w:ilvl="5" w:tplc="040C001B" w:tentative="1">
      <w:start w:val="1"/>
      <w:numFmt w:val="lowerRoman"/>
      <w:lvlText w:val="%6."/>
      <w:lvlJc w:val="right"/>
      <w:pPr>
        <w:ind w:left="3986" w:hanging="180"/>
      </w:pPr>
    </w:lvl>
    <w:lvl w:ilvl="6" w:tplc="040C000F" w:tentative="1">
      <w:start w:val="1"/>
      <w:numFmt w:val="decimal"/>
      <w:lvlText w:val="%7."/>
      <w:lvlJc w:val="left"/>
      <w:pPr>
        <w:ind w:left="4706" w:hanging="360"/>
      </w:pPr>
    </w:lvl>
    <w:lvl w:ilvl="7" w:tplc="040C0019" w:tentative="1">
      <w:start w:val="1"/>
      <w:numFmt w:val="lowerLetter"/>
      <w:lvlText w:val="%8."/>
      <w:lvlJc w:val="left"/>
      <w:pPr>
        <w:ind w:left="5426" w:hanging="360"/>
      </w:pPr>
    </w:lvl>
    <w:lvl w:ilvl="8" w:tplc="040C001B" w:tentative="1">
      <w:start w:val="1"/>
      <w:numFmt w:val="lowerRoman"/>
      <w:lvlText w:val="%9."/>
      <w:lvlJc w:val="right"/>
      <w:pPr>
        <w:ind w:left="6146" w:hanging="180"/>
      </w:pPr>
    </w:lvl>
  </w:abstractNum>
  <w:num w:numId="1">
    <w:abstractNumId w:val="12"/>
  </w:num>
  <w:num w:numId="2">
    <w:abstractNumId w:val="18"/>
  </w:num>
  <w:num w:numId="3">
    <w:abstractNumId w:val="8"/>
  </w:num>
  <w:num w:numId="4">
    <w:abstractNumId w:val="24"/>
  </w:num>
  <w:num w:numId="5">
    <w:abstractNumId w:val="26"/>
  </w:num>
  <w:num w:numId="6">
    <w:abstractNumId w:val="9"/>
  </w:num>
  <w:num w:numId="7">
    <w:abstractNumId w:val="29"/>
  </w:num>
  <w:num w:numId="8">
    <w:abstractNumId w:val="17"/>
  </w:num>
  <w:num w:numId="9">
    <w:abstractNumId w:val="27"/>
  </w:num>
  <w:num w:numId="10">
    <w:abstractNumId w:val="14"/>
  </w:num>
  <w:num w:numId="11">
    <w:abstractNumId w:val="16"/>
  </w:num>
  <w:num w:numId="12">
    <w:abstractNumId w:val="21"/>
  </w:num>
  <w:num w:numId="13">
    <w:abstractNumId w:val="7"/>
  </w:num>
  <w:num w:numId="14">
    <w:abstractNumId w:val="10"/>
  </w:num>
  <w:num w:numId="15">
    <w:abstractNumId w:val="5"/>
  </w:num>
  <w:num w:numId="16">
    <w:abstractNumId w:val="1"/>
  </w:num>
  <w:num w:numId="17">
    <w:abstractNumId w:val="23"/>
  </w:num>
  <w:num w:numId="18">
    <w:abstractNumId w:val="28"/>
  </w:num>
  <w:num w:numId="19">
    <w:abstractNumId w:val="22"/>
  </w:num>
  <w:num w:numId="20">
    <w:abstractNumId w:val="20"/>
  </w:num>
  <w:num w:numId="21">
    <w:abstractNumId w:val="0"/>
  </w:num>
  <w:num w:numId="22">
    <w:abstractNumId w:val="3"/>
  </w:num>
  <w:num w:numId="23">
    <w:abstractNumId w:val="15"/>
  </w:num>
  <w:num w:numId="24">
    <w:abstractNumId w:val="13"/>
  </w:num>
  <w:num w:numId="25">
    <w:abstractNumId w:val="19"/>
  </w:num>
  <w:num w:numId="26">
    <w:abstractNumId w:val="11"/>
  </w:num>
  <w:num w:numId="27">
    <w:abstractNumId w:val="30"/>
  </w:num>
  <w:num w:numId="28">
    <w:abstractNumId w:val="2"/>
  </w:num>
  <w:num w:numId="29">
    <w:abstractNumId w:val="4"/>
  </w:num>
  <w:num w:numId="30">
    <w:abstractNumId w:val="25"/>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0"/>
    <w:footnote w:id="1"/>
  </w:footnotePr>
  <w:endnotePr>
    <w:endnote w:id="0"/>
    <w:endnote w:id="1"/>
  </w:endnotePr>
  <w:compat/>
  <w:rsids>
    <w:rsidRoot w:val="00062E25"/>
    <w:rsid w:val="000258A6"/>
    <w:rsid w:val="00061897"/>
    <w:rsid w:val="00062E25"/>
    <w:rsid w:val="000A3C3C"/>
    <w:rsid w:val="000B1056"/>
    <w:rsid w:val="000B3C43"/>
    <w:rsid w:val="000D0023"/>
    <w:rsid w:val="00112BF3"/>
    <w:rsid w:val="00121A9A"/>
    <w:rsid w:val="00134B95"/>
    <w:rsid w:val="00163048"/>
    <w:rsid w:val="00167106"/>
    <w:rsid w:val="001B1784"/>
    <w:rsid w:val="001B630C"/>
    <w:rsid w:val="001F1E30"/>
    <w:rsid w:val="00201F07"/>
    <w:rsid w:val="00215DB5"/>
    <w:rsid w:val="002302B1"/>
    <w:rsid w:val="00233FC3"/>
    <w:rsid w:val="00255139"/>
    <w:rsid w:val="0029280B"/>
    <w:rsid w:val="002D67C2"/>
    <w:rsid w:val="00453558"/>
    <w:rsid w:val="00453770"/>
    <w:rsid w:val="00473356"/>
    <w:rsid w:val="004C63E5"/>
    <w:rsid w:val="004E1C9B"/>
    <w:rsid w:val="004F213D"/>
    <w:rsid w:val="004F4C5B"/>
    <w:rsid w:val="004F7448"/>
    <w:rsid w:val="005047E0"/>
    <w:rsid w:val="00580D2E"/>
    <w:rsid w:val="005B23B4"/>
    <w:rsid w:val="005C3A55"/>
    <w:rsid w:val="0065014A"/>
    <w:rsid w:val="00672C37"/>
    <w:rsid w:val="006838D1"/>
    <w:rsid w:val="0069730C"/>
    <w:rsid w:val="006B70DD"/>
    <w:rsid w:val="006C201A"/>
    <w:rsid w:val="0071219B"/>
    <w:rsid w:val="007148FD"/>
    <w:rsid w:val="007235A4"/>
    <w:rsid w:val="00726CAE"/>
    <w:rsid w:val="007A4000"/>
    <w:rsid w:val="007A4447"/>
    <w:rsid w:val="007C2E66"/>
    <w:rsid w:val="008531F4"/>
    <w:rsid w:val="00854226"/>
    <w:rsid w:val="0087376D"/>
    <w:rsid w:val="008B1D59"/>
    <w:rsid w:val="008F17B9"/>
    <w:rsid w:val="00904CA3"/>
    <w:rsid w:val="00917E2B"/>
    <w:rsid w:val="0093414C"/>
    <w:rsid w:val="0093473D"/>
    <w:rsid w:val="009418C6"/>
    <w:rsid w:val="00942540"/>
    <w:rsid w:val="00960887"/>
    <w:rsid w:val="00966707"/>
    <w:rsid w:val="00966806"/>
    <w:rsid w:val="009A280D"/>
    <w:rsid w:val="009D37BF"/>
    <w:rsid w:val="00A14AF3"/>
    <w:rsid w:val="00A1721E"/>
    <w:rsid w:val="00A2439C"/>
    <w:rsid w:val="00A24FDF"/>
    <w:rsid w:val="00A34A4E"/>
    <w:rsid w:val="00A531C1"/>
    <w:rsid w:val="00A55D12"/>
    <w:rsid w:val="00A73AFC"/>
    <w:rsid w:val="00AA010E"/>
    <w:rsid w:val="00AB3F68"/>
    <w:rsid w:val="00AD05D8"/>
    <w:rsid w:val="00B05694"/>
    <w:rsid w:val="00B0795A"/>
    <w:rsid w:val="00B41570"/>
    <w:rsid w:val="00B70A46"/>
    <w:rsid w:val="00B93D28"/>
    <w:rsid w:val="00BB0EAE"/>
    <w:rsid w:val="00BC10FD"/>
    <w:rsid w:val="00BD4AF0"/>
    <w:rsid w:val="00BF12A5"/>
    <w:rsid w:val="00C258AB"/>
    <w:rsid w:val="00C76FEF"/>
    <w:rsid w:val="00C95C5F"/>
    <w:rsid w:val="00CA10D8"/>
    <w:rsid w:val="00CC3748"/>
    <w:rsid w:val="00CD3A81"/>
    <w:rsid w:val="00CF5A42"/>
    <w:rsid w:val="00D069E1"/>
    <w:rsid w:val="00D10E52"/>
    <w:rsid w:val="00D311C1"/>
    <w:rsid w:val="00D87EBF"/>
    <w:rsid w:val="00DD4654"/>
    <w:rsid w:val="00DF3340"/>
    <w:rsid w:val="00E05DA7"/>
    <w:rsid w:val="00E4689F"/>
    <w:rsid w:val="00E6374D"/>
    <w:rsid w:val="00E640FB"/>
    <w:rsid w:val="00E702DA"/>
    <w:rsid w:val="00E96F98"/>
    <w:rsid w:val="00E971B2"/>
    <w:rsid w:val="00EA61B7"/>
    <w:rsid w:val="00EC0F98"/>
    <w:rsid w:val="00EC3EB8"/>
    <w:rsid w:val="00EF745D"/>
    <w:rsid w:val="00F05796"/>
    <w:rsid w:val="00F272F3"/>
    <w:rsid w:val="00F32332"/>
    <w:rsid w:val="00F61283"/>
    <w:rsid w:val="00FB487F"/>
    <w:rsid w:val="00FD76F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887"/>
  </w:style>
  <w:style w:type="paragraph" w:styleId="Titre1">
    <w:name w:val="heading 1"/>
    <w:basedOn w:val="Normal"/>
    <w:next w:val="Normal"/>
    <w:link w:val="Titre1Car"/>
    <w:qFormat/>
    <w:rsid w:val="00062E25"/>
    <w:pPr>
      <w:keepNext/>
      <w:bidi/>
      <w:spacing w:before="240" w:after="60" w:line="240" w:lineRule="auto"/>
      <w:outlineLvl w:val="0"/>
    </w:pPr>
    <w:rPr>
      <w:rFonts w:ascii="Arial" w:eastAsia="Times New Roman" w:hAnsi="Arial" w:cs="Arial"/>
      <w:b/>
      <w:bCs/>
      <w:kern w:val="32"/>
      <w:sz w:val="32"/>
      <w:szCs w:val="32"/>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62E25"/>
    <w:rPr>
      <w:rFonts w:ascii="Arial" w:eastAsia="Times New Roman" w:hAnsi="Arial" w:cs="Arial"/>
      <w:b/>
      <w:bCs/>
      <w:kern w:val="32"/>
      <w:sz w:val="32"/>
      <w:szCs w:val="32"/>
      <w:lang w:val="en-US"/>
    </w:rPr>
  </w:style>
  <w:style w:type="paragraph" w:styleId="Paragraphedeliste">
    <w:name w:val="List Paragraph"/>
    <w:basedOn w:val="Normal"/>
    <w:uiPriority w:val="34"/>
    <w:qFormat/>
    <w:rsid w:val="00062E25"/>
    <w:pPr>
      <w:ind w:left="720"/>
      <w:contextualSpacing/>
    </w:pPr>
  </w:style>
  <w:style w:type="character" w:customStyle="1" w:styleId="hps">
    <w:name w:val="hps"/>
    <w:basedOn w:val="Policepardfaut"/>
    <w:rsid w:val="00062E25"/>
  </w:style>
  <w:style w:type="character" w:customStyle="1" w:styleId="hpsatn">
    <w:name w:val="hps atn"/>
    <w:basedOn w:val="Policepardfaut"/>
    <w:rsid w:val="00062E25"/>
  </w:style>
  <w:style w:type="character" w:customStyle="1" w:styleId="longtext">
    <w:name w:val="long_text"/>
    <w:basedOn w:val="Policepardfaut"/>
    <w:rsid w:val="00062E25"/>
  </w:style>
  <w:style w:type="paragraph" w:styleId="Notedebasdepage">
    <w:name w:val="footnote text"/>
    <w:basedOn w:val="Normal"/>
    <w:link w:val="NotedebasdepageCar"/>
    <w:unhideWhenUsed/>
    <w:rsid w:val="002D67C2"/>
    <w:pPr>
      <w:autoSpaceDE w:val="0"/>
      <w:autoSpaceDN w:val="0"/>
      <w:bidi/>
      <w:adjustRightInd w:val="0"/>
      <w:spacing w:after="0" w:line="240" w:lineRule="auto"/>
      <w:jc w:val="both"/>
    </w:pPr>
    <w:rPr>
      <w:rFonts w:ascii="Times New Roman" w:hAnsi="Times New Roman" w:cs="Arabic Transparent"/>
      <w:sz w:val="20"/>
      <w:szCs w:val="20"/>
      <w:lang w:bidi="ar-DZ"/>
    </w:rPr>
  </w:style>
  <w:style w:type="character" w:customStyle="1" w:styleId="NotedebasdepageCar">
    <w:name w:val="Note de bas de page Car"/>
    <w:basedOn w:val="Policepardfaut"/>
    <w:link w:val="Notedebasdepage"/>
    <w:rsid w:val="002D67C2"/>
    <w:rPr>
      <w:rFonts w:ascii="Times New Roman" w:hAnsi="Times New Roman" w:cs="Arabic Transparent"/>
      <w:sz w:val="20"/>
      <w:szCs w:val="20"/>
      <w:lang w:bidi="ar-DZ"/>
    </w:rPr>
  </w:style>
  <w:style w:type="character" w:styleId="Appelnotedebasdep">
    <w:name w:val="footnote reference"/>
    <w:basedOn w:val="Policepardfaut"/>
    <w:semiHidden/>
    <w:unhideWhenUsed/>
    <w:rsid w:val="002D67C2"/>
    <w:rPr>
      <w:vertAlign w:val="superscript"/>
    </w:rPr>
  </w:style>
  <w:style w:type="paragraph" w:styleId="Notedefin">
    <w:name w:val="endnote text"/>
    <w:basedOn w:val="Normal"/>
    <w:link w:val="NotedefinCar"/>
    <w:uiPriority w:val="99"/>
    <w:unhideWhenUsed/>
    <w:rsid w:val="005047E0"/>
    <w:pPr>
      <w:spacing w:after="0" w:line="240" w:lineRule="auto"/>
      <w:jc w:val="both"/>
    </w:pPr>
    <w:rPr>
      <w:rFonts w:ascii="Calibri" w:eastAsia="Calibri" w:hAnsi="Calibri" w:cs="Arial"/>
      <w:sz w:val="20"/>
      <w:szCs w:val="20"/>
    </w:rPr>
  </w:style>
  <w:style w:type="character" w:customStyle="1" w:styleId="NotedefinCar">
    <w:name w:val="Note de fin Car"/>
    <w:basedOn w:val="Policepardfaut"/>
    <w:link w:val="Notedefin"/>
    <w:uiPriority w:val="99"/>
    <w:rsid w:val="005047E0"/>
    <w:rPr>
      <w:rFonts w:ascii="Calibri" w:eastAsia="Calibri" w:hAnsi="Calibri" w:cs="Arial"/>
      <w:sz w:val="20"/>
      <w:szCs w:val="20"/>
    </w:rPr>
  </w:style>
  <w:style w:type="character" w:styleId="Appeldenotedefin">
    <w:name w:val="endnote reference"/>
    <w:basedOn w:val="Policepardfaut"/>
    <w:uiPriority w:val="99"/>
    <w:semiHidden/>
    <w:unhideWhenUsed/>
    <w:rsid w:val="005047E0"/>
    <w:rPr>
      <w:vertAlign w:val="superscript"/>
    </w:rPr>
  </w:style>
  <w:style w:type="table" w:styleId="Grilledutableau">
    <w:name w:val="Table Grid"/>
    <w:basedOn w:val="TableauNormal"/>
    <w:uiPriority w:val="59"/>
    <w:rsid w:val="00A34A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121A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1A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BE91E-F845-48C1-BD45-8B81D63C9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5794</Words>
  <Characters>31868</Characters>
  <Application>Microsoft Office Word</Application>
  <DocSecurity>0</DocSecurity>
  <Lines>265</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23</cp:revision>
  <dcterms:created xsi:type="dcterms:W3CDTF">2007-01-15T00:46:00Z</dcterms:created>
  <dcterms:modified xsi:type="dcterms:W3CDTF">2007-01-15T00:50:00Z</dcterms:modified>
</cp:coreProperties>
</file>